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C6" w:rsidRDefault="002F26C6" w:rsidP="00513742">
      <w:pPr>
        <w:pStyle w:val="Ttulo1"/>
        <w:tabs>
          <w:tab w:val="left" w:pos="6946"/>
        </w:tabs>
        <w:spacing w:before="0" w:line="276" w:lineRule="auto"/>
        <w:ind w:left="3261" w:right="3130" w:firstLine="793"/>
        <w:rPr>
          <w:rFonts w:asciiTheme="minorHAnsi" w:hAnsiTheme="minorHAnsi" w:cstheme="minorHAnsi"/>
        </w:rPr>
      </w:pPr>
      <w:r>
        <w:rPr>
          <w:noProof/>
          <w:lang w:val="pt-BR" w:eastAsia="pt-BR" w:bidi="ar-SA"/>
        </w:rPr>
        <mc:AlternateContent>
          <mc:Choice Requires="wps">
            <w:drawing>
              <wp:anchor distT="0" distB="0" distL="114300" distR="114300" simplePos="0" relativeHeight="251693056" behindDoc="0" locked="0" layoutInCell="1" allowOverlap="1" wp14:anchorId="0C4B91B4" wp14:editId="4A21671C">
                <wp:simplePos x="0" y="0"/>
                <wp:positionH relativeFrom="page">
                  <wp:align>center</wp:align>
                </wp:positionH>
                <wp:positionV relativeFrom="paragraph">
                  <wp:posOffset>99060</wp:posOffset>
                </wp:positionV>
                <wp:extent cx="6029325" cy="504825"/>
                <wp:effectExtent l="0" t="0" r="28575" b="28575"/>
                <wp:wrapNone/>
                <wp:docPr id="3" name="Retângulo Arredond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048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E9179" id="Retângulo Arredondado 3" o:spid="_x0000_s1026" style="position:absolute;margin-left:0;margin-top:7.8pt;width:474.75pt;height:39.75pt;z-index:2516930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u4lwIAAC0FAAAOAAAAZHJzL2Uyb0RvYy54bWysVF2O0zAQfkfiDpbfu0na9C/adLVqWoS0&#10;wGoXDuDGThNwPMF2m+4iLsNVuBhjJy0t+4IQeUhmYvub+Wa+8fXNoZZkL7SpQKU0ugopESoHXqlt&#10;Sj99XA9mlBjLFGcSlEjpkzD0ZvH61XXbJGIIJUguNEEQZZK2SWlpbZMEgclLUTNzBY1QuFiArplF&#10;V28DrlmL6LUMhmE4CVrQvNGQC2Pwb9Yt0oXHLwqR2w9FYYQlMqWYm/Vv7d8b9w4W1yzZataUVd6n&#10;wf4hi5pVCoOeoDJmGdnp6gVUXeUaDBT2Koc6gKKocuE5IJso/IPNY8ka4blgcUxzKpP5f7D5+/29&#10;JhVP6YgSxWps0YOwP3+o7U4CudVacMDmcSAjV6u2MQkeeWzutWNrmjvIvxiiYFkytRW4H9pSMI4Z&#10;Rm5/cHHAOQaPkk37DjiGYjsLvmyHQtcOEAtCDr47T6fuiIMlOf6chMP5aDimJMe1cRjP0HYhWHI8&#10;3Whj3wioiTNSqmGn+ANKwIdg+ztjfYt4T5Txz5QUtcSG75kk0WQymfaI/WbEPmK6kwrWlZReMlKR&#10;FjkOp2Ho0Q3IirtVXxa93SylJoiKLPzT415s8/l5NFeyleLetqySnY3RpXJ4WIE+d1cLL6tv83C+&#10;mq1m8SAeTlaDOMyywe16GQ8m62g6zkbZcplF311qUZyUFedCueyOEo/iv5NQP2ydOE8iv2Bhzsmu&#10;/fOSbHCZhu8acjl+PTuvFSePTmYb4E8oFQ3dzOIdg0YJ+pmSFuc1pebrjmlBiXyrUG7zKI7dgHsn&#10;Hk+H6Ojzlc35ClM5QqXUUtKZS9tdCrtGV9sSI0W+rQpuUaJFZZ3QnHy7rHoHZ9Iz6O8PN/Tnvt/1&#10;+5Zb/AIAAP//AwBQSwMEFAAGAAgAAAAhAMduSoXcAAAABgEAAA8AAABkcnMvZG93bnJldi54bWxM&#10;j0FPwzAMhe9I/IfIk7ixdIhOtGs6IVBvHGBDm3ZLE6+t1jhVk22FX485wc3Pz3rvc7GeXC8uOIbO&#10;k4LFPAGBZLztqFHwua3un0CEqMnq3hMq+MIA6/L2ptC59Vf6wMsmNoJDKORaQRvjkEsZTItOh7kf&#10;kNg7+tHpyHJspB31lcNdLx+SZCmd7ogbWj3gS4vmtDk7BW9NeK/NrrIBX6fvvTOHrKKDUnez6XkF&#10;IuIU/47hF5/RoWSm2p/JBtEr4Ecib9MlCHazxywFUfOQLkCWhfyPX/4AAAD//wMAUEsBAi0AFAAG&#10;AAgAAAAhALaDOJL+AAAA4QEAABMAAAAAAAAAAAAAAAAAAAAAAFtDb250ZW50X1R5cGVzXS54bWxQ&#10;SwECLQAUAAYACAAAACEAOP0h/9YAAACUAQAACwAAAAAAAAAAAAAAAAAvAQAAX3JlbHMvLnJlbHNQ&#10;SwECLQAUAAYACAAAACEAyuJ7uJcCAAAtBQAADgAAAAAAAAAAAAAAAAAuAgAAZHJzL2Uyb0RvYy54&#10;bWxQSwECLQAUAAYACAAAACEAx25KhdwAAAAGAQAADwAAAAAAAAAAAAAAAADxBAAAZHJzL2Rvd25y&#10;ZXYueG1sUEsFBgAAAAAEAAQA8wAAAPoFAAAAAA==&#10;" filled="f" strokeweight="1pt">
                <w10:wrap anchorx="page"/>
              </v:roundrect>
            </w:pict>
          </mc:Fallback>
        </mc:AlternateContent>
      </w:r>
    </w:p>
    <w:p w:rsidR="002F26C6" w:rsidRPr="002F26C6" w:rsidRDefault="002F26C6" w:rsidP="002F26C6">
      <w:pPr>
        <w:jc w:val="both"/>
        <w:rPr>
          <w:rFonts w:asciiTheme="minorHAnsi" w:hAnsiTheme="minorHAnsi" w:cstheme="minorHAnsi"/>
          <w:sz w:val="24"/>
          <w:lang w:eastAsia="en-US"/>
        </w:rPr>
      </w:pPr>
      <w:r>
        <w:rPr>
          <w:rFonts w:cs="Arial"/>
          <w:b/>
          <w:bCs/>
          <w:color w:val="FF0000"/>
          <w:sz w:val="24"/>
        </w:rPr>
        <w:t xml:space="preserve">                        </w:t>
      </w:r>
      <w:r w:rsidR="0027447B">
        <w:rPr>
          <w:rFonts w:cs="Arial"/>
          <w:b/>
          <w:bCs/>
          <w:color w:val="FF0000"/>
          <w:sz w:val="24"/>
        </w:rPr>
        <w:t xml:space="preserve">          </w:t>
      </w:r>
      <w:r w:rsidRPr="002F26C6">
        <w:rPr>
          <w:rFonts w:asciiTheme="minorHAnsi" w:hAnsiTheme="minorHAnsi" w:cstheme="minorHAnsi"/>
          <w:b/>
          <w:bCs/>
          <w:sz w:val="24"/>
        </w:rPr>
        <w:t>EDITAL</w:t>
      </w:r>
      <w:r w:rsidRPr="002F26C6">
        <w:rPr>
          <w:rFonts w:asciiTheme="minorHAnsi" w:eastAsia="Calibri" w:hAnsiTheme="minorHAnsi" w:cstheme="minorHAnsi"/>
          <w:b/>
          <w:bCs/>
          <w:sz w:val="24"/>
        </w:rPr>
        <w:t xml:space="preserve"> </w:t>
      </w:r>
      <w:r w:rsidRPr="002F26C6">
        <w:rPr>
          <w:rFonts w:asciiTheme="minorHAnsi" w:hAnsiTheme="minorHAnsi" w:cstheme="minorHAnsi"/>
          <w:b/>
          <w:bCs/>
          <w:sz w:val="24"/>
        </w:rPr>
        <w:t>DO</w:t>
      </w:r>
      <w:r w:rsidRPr="002F26C6">
        <w:rPr>
          <w:rFonts w:asciiTheme="minorHAnsi" w:eastAsia="Calibri" w:hAnsiTheme="minorHAnsi" w:cstheme="minorHAnsi"/>
          <w:b/>
          <w:bCs/>
          <w:sz w:val="24"/>
        </w:rPr>
        <w:t xml:space="preserve"> </w:t>
      </w:r>
      <w:r w:rsidRPr="002F26C6">
        <w:rPr>
          <w:rFonts w:asciiTheme="minorHAnsi" w:hAnsiTheme="minorHAnsi" w:cstheme="minorHAnsi"/>
          <w:b/>
          <w:bCs/>
          <w:sz w:val="24"/>
        </w:rPr>
        <w:t>PREGÃO</w:t>
      </w:r>
      <w:r w:rsidRPr="002F26C6">
        <w:rPr>
          <w:rFonts w:asciiTheme="minorHAnsi" w:eastAsia="Calibri" w:hAnsiTheme="minorHAnsi" w:cstheme="minorHAnsi"/>
          <w:b/>
          <w:bCs/>
          <w:sz w:val="24"/>
        </w:rPr>
        <w:t xml:space="preserve"> </w:t>
      </w:r>
      <w:r w:rsidRPr="002F26C6">
        <w:rPr>
          <w:rFonts w:asciiTheme="minorHAnsi" w:hAnsiTheme="minorHAnsi" w:cstheme="minorHAnsi"/>
          <w:b/>
          <w:bCs/>
          <w:sz w:val="24"/>
        </w:rPr>
        <w:t>ELETRÔNICO TRADICIONAL Nº 31/2019</w:t>
      </w:r>
    </w:p>
    <w:p w:rsidR="002F26C6" w:rsidRPr="002F26C6" w:rsidRDefault="002F26C6" w:rsidP="00513742">
      <w:pPr>
        <w:pStyle w:val="Ttulo1"/>
        <w:tabs>
          <w:tab w:val="left" w:pos="6946"/>
        </w:tabs>
        <w:spacing w:before="0" w:line="276" w:lineRule="auto"/>
        <w:ind w:left="3261" w:right="3130" w:firstLine="793"/>
        <w:rPr>
          <w:rFonts w:asciiTheme="minorHAnsi" w:hAnsiTheme="minorHAnsi" w:cstheme="minorHAnsi"/>
        </w:rPr>
      </w:pPr>
    </w:p>
    <w:p w:rsidR="002F26C6" w:rsidRPr="002F26C6" w:rsidRDefault="002F26C6" w:rsidP="00513742">
      <w:pPr>
        <w:pStyle w:val="Ttulo1"/>
        <w:tabs>
          <w:tab w:val="left" w:pos="6946"/>
        </w:tabs>
        <w:spacing w:before="0" w:line="276" w:lineRule="auto"/>
        <w:ind w:left="3261" w:right="3130" w:firstLine="793"/>
        <w:rPr>
          <w:rFonts w:asciiTheme="minorHAnsi" w:hAnsiTheme="minorHAnsi" w:cstheme="minorHAnsi"/>
        </w:rPr>
      </w:pPr>
    </w:p>
    <w:p w:rsidR="002F26C6" w:rsidRPr="002F26C6" w:rsidRDefault="002F26C6" w:rsidP="002F26C6">
      <w:pPr>
        <w:spacing w:line="360" w:lineRule="auto"/>
        <w:rPr>
          <w:rFonts w:asciiTheme="minorHAnsi" w:hAnsiTheme="minorHAnsi" w:cstheme="minorHAnsi"/>
          <w:b/>
          <w:sz w:val="24"/>
        </w:rPr>
      </w:pPr>
      <w:r w:rsidRPr="002F26C6">
        <w:rPr>
          <w:rFonts w:asciiTheme="minorHAnsi" w:hAnsiTheme="minorHAnsi" w:cstheme="minorHAnsi"/>
          <w:b/>
          <w:bCs/>
          <w:sz w:val="24"/>
        </w:rPr>
        <w:t>PROCESSO Nº:</w:t>
      </w:r>
      <w:r w:rsidRPr="002F26C6">
        <w:rPr>
          <w:rFonts w:asciiTheme="minorHAnsi" w:eastAsia="Calibri" w:hAnsiTheme="minorHAnsi" w:cstheme="minorHAnsi"/>
          <w:b/>
          <w:bCs/>
          <w:sz w:val="24"/>
        </w:rPr>
        <w:t xml:space="preserve"> </w:t>
      </w:r>
      <w:r w:rsidRPr="002F26C6">
        <w:rPr>
          <w:rFonts w:asciiTheme="minorHAnsi" w:hAnsiTheme="minorHAnsi" w:cstheme="minorHAnsi"/>
          <w:b/>
          <w:sz w:val="24"/>
        </w:rPr>
        <w:t>23345.000</w:t>
      </w:r>
      <w:r>
        <w:rPr>
          <w:rFonts w:asciiTheme="minorHAnsi" w:hAnsiTheme="minorHAnsi" w:cstheme="minorHAnsi"/>
          <w:b/>
          <w:sz w:val="24"/>
        </w:rPr>
        <w:t>599.2019-02</w:t>
      </w:r>
    </w:p>
    <w:p w:rsidR="002F26C6" w:rsidRPr="002F26C6" w:rsidRDefault="002F26C6" w:rsidP="00513742">
      <w:pPr>
        <w:pStyle w:val="Ttulo1"/>
        <w:tabs>
          <w:tab w:val="left" w:pos="6946"/>
        </w:tabs>
        <w:spacing w:before="0" w:line="276" w:lineRule="auto"/>
        <w:ind w:left="3261" w:right="3130" w:firstLine="793"/>
        <w:rPr>
          <w:rFonts w:asciiTheme="minorHAnsi" w:hAnsiTheme="minorHAnsi" w:cstheme="min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7428"/>
      </w:tblGrid>
      <w:tr w:rsidR="002F26C6" w:rsidRPr="002F26C6" w:rsidTr="002F26C6">
        <w:tc>
          <w:tcPr>
            <w:tcW w:w="2211" w:type="dxa"/>
            <w:vAlign w:val="center"/>
          </w:tcPr>
          <w:p w:rsidR="002F26C6" w:rsidRPr="002F26C6" w:rsidRDefault="002F26C6" w:rsidP="00094985">
            <w:pPr>
              <w:snapToGrid w:val="0"/>
              <w:spacing w:before="57" w:after="57"/>
              <w:rPr>
                <w:rFonts w:asciiTheme="minorHAnsi" w:hAnsiTheme="minorHAnsi" w:cstheme="minorHAnsi"/>
              </w:rPr>
            </w:pPr>
            <w:r w:rsidRPr="002F26C6">
              <w:rPr>
                <w:rFonts w:asciiTheme="minorHAnsi" w:hAnsiTheme="minorHAnsi" w:cstheme="minorHAnsi"/>
                <w:b/>
              </w:rPr>
              <w:t>Cadastro</w:t>
            </w:r>
            <w:r w:rsidRPr="002F26C6">
              <w:rPr>
                <w:rFonts w:asciiTheme="minorHAnsi" w:eastAsia="Calibri" w:hAnsiTheme="minorHAnsi" w:cstheme="minorHAnsi"/>
                <w:b/>
              </w:rPr>
              <w:t xml:space="preserve"> </w:t>
            </w:r>
            <w:r w:rsidRPr="002F26C6">
              <w:rPr>
                <w:rFonts w:asciiTheme="minorHAnsi" w:hAnsiTheme="minorHAnsi" w:cstheme="minorHAnsi"/>
                <w:b/>
              </w:rPr>
              <w:t>da</w:t>
            </w:r>
            <w:r w:rsidRPr="002F26C6">
              <w:rPr>
                <w:rFonts w:asciiTheme="minorHAnsi" w:eastAsia="Calibri" w:hAnsiTheme="minorHAnsi" w:cstheme="minorHAnsi"/>
                <w:b/>
              </w:rPr>
              <w:t xml:space="preserve"> </w:t>
            </w:r>
            <w:r w:rsidRPr="002F26C6">
              <w:rPr>
                <w:rFonts w:asciiTheme="minorHAnsi" w:hAnsiTheme="minorHAnsi" w:cstheme="minorHAnsi"/>
                <w:b/>
              </w:rPr>
              <w:t>Proposta:</w:t>
            </w:r>
          </w:p>
        </w:tc>
        <w:tc>
          <w:tcPr>
            <w:tcW w:w="7428" w:type="dxa"/>
            <w:vAlign w:val="center"/>
          </w:tcPr>
          <w:p w:rsidR="002F26C6" w:rsidRPr="002F26C6" w:rsidRDefault="002F26C6" w:rsidP="00094985">
            <w:pPr>
              <w:snapToGrid w:val="0"/>
              <w:spacing w:before="57" w:after="57"/>
              <w:jc w:val="both"/>
              <w:rPr>
                <w:rFonts w:asciiTheme="minorHAnsi" w:hAnsiTheme="minorHAnsi" w:cstheme="minorHAnsi"/>
              </w:rPr>
            </w:pPr>
            <w:r w:rsidRPr="002F26C6">
              <w:rPr>
                <w:rFonts w:asciiTheme="minorHAnsi" w:hAnsiTheme="minorHAnsi" w:cstheme="minorHAnsi"/>
              </w:rPr>
              <w:t>A</w:t>
            </w:r>
            <w:r w:rsidRPr="002F26C6">
              <w:rPr>
                <w:rFonts w:asciiTheme="minorHAnsi" w:eastAsia="Calibri" w:hAnsiTheme="minorHAnsi" w:cstheme="minorHAnsi"/>
              </w:rPr>
              <w:t xml:space="preserve"> </w:t>
            </w:r>
            <w:r w:rsidRPr="002F26C6">
              <w:rPr>
                <w:rFonts w:asciiTheme="minorHAnsi" w:hAnsiTheme="minorHAnsi" w:cstheme="minorHAnsi"/>
              </w:rPr>
              <w:t>partir</w:t>
            </w:r>
            <w:r w:rsidRPr="002F26C6">
              <w:rPr>
                <w:rFonts w:asciiTheme="minorHAnsi" w:eastAsia="Calibri" w:hAnsiTheme="minorHAnsi" w:cstheme="minorHAnsi"/>
              </w:rPr>
              <w:t xml:space="preserve"> </w:t>
            </w:r>
            <w:r w:rsidRPr="002F26C6">
              <w:rPr>
                <w:rFonts w:asciiTheme="minorHAnsi" w:hAnsiTheme="minorHAnsi" w:cstheme="minorHAnsi"/>
              </w:rPr>
              <w:t>da</w:t>
            </w:r>
            <w:r w:rsidRPr="002F26C6">
              <w:rPr>
                <w:rFonts w:asciiTheme="minorHAnsi" w:eastAsia="Calibri" w:hAnsiTheme="minorHAnsi" w:cstheme="minorHAnsi"/>
              </w:rPr>
              <w:t xml:space="preserve"> </w:t>
            </w:r>
            <w:r w:rsidRPr="002F26C6">
              <w:rPr>
                <w:rFonts w:asciiTheme="minorHAnsi" w:hAnsiTheme="minorHAnsi" w:cstheme="minorHAnsi"/>
              </w:rPr>
              <w:t>data</w:t>
            </w:r>
            <w:r w:rsidRPr="002F26C6">
              <w:rPr>
                <w:rFonts w:asciiTheme="minorHAnsi" w:eastAsia="Calibri" w:hAnsiTheme="minorHAnsi" w:cstheme="minorHAnsi"/>
              </w:rPr>
              <w:t xml:space="preserve"> </w:t>
            </w:r>
            <w:r w:rsidRPr="002F26C6">
              <w:rPr>
                <w:rFonts w:asciiTheme="minorHAnsi" w:hAnsiTheme="minorHAnsi" w:cstheme="minorHAnsi"/>
              </w:rPr>
              <w:t>de</w:t>
            </w:r>
            <w:r w:rsidRPr="002F26C6">
              <w:rPr>
                <w:rFonts w:asciiTheme="minorHAnsi" w:eastAsia="Calibri" w:hAnsiTheme="minorHAnsi" w:cstheme="minorHAnsi"/>
              </w:rPr>
              <w:t xml:space="preserve"> </w:t>
            </w:r>
            <w:r w:rsidRPr="002F26C6">
              <w:rPr>
                <w:rFonts w:asciiTheme="minorHAnsi" w:hAnsiTheme="minorHAnsi" w:cstheme="minorHAnsi"/>
              </w:rPr>
              <w:t>divulgação</w:t>
            </w:r>
            <w:r w:rsidRPr="002F26C6">
              <w:rPr>
                <w:rFonts w:asciiTheme="minorHAnsi" w:eastAsia="Calibri" w:hAnsiTheme="minorHAnsi" w:cstheme="minorHAnsi"/>
              </w:rPr>
              <w:t xml:space="preserve"> </w:t>
            </w:r>
            <w:r w:rsidRPr="002F26C6">
              <w:rPr>
                <w:rFonts w:asciiTheme="minorHAnsi" w:hAnsiTheme="minorHAnsi" w:cstheme="minorHAnsi"/>
              </w:rPr>
              <w:t>do</w:t>
            </w:r>
            <w:r w:rsidRPr="002F26C6">
              <w:rPr>
                <w:rFonts w:asciiTheme="minorHAnsi" w:eastAsia="Calibri" w:hAnsiTheme="minorHAnsi" w:cstheme="minorHAnsi"/>
              </w:rPr>
              <w:t xml:space="preserve"> </w:t>
            </w:r>
            <w:r w:rsidRPr="002F26C6">
              <w:rPr>
                <w:rFonts w:asciiTheme="minorHAnsi" w:hAnsiTheme="minorHAnsi" w:cstheme="minorHAnsi"/>
              </w:rPr>
              <w:t>Edital</w:t>
            </w:r>
            <w:r w:rsidRPr="002F26C6">
              <w:rPr>
                <w:rFonts w:asciiTheme="minorHAnsi" w:eastAsia="Calibri" w:hAnsiTheme="minorHAnsi" w:cstheme="minorHAnsi"/>
              </w:rPr>
              <w:t xml:space="preserve"> </w:t>
            </w:r>
            <w:r w:rsidRPr="002F26C6">
              <w:rPr>
                <w:rFonts w:asciiTheme="minorHAnsi" w:hAnsiTheme="minorHAnsi" w:cstheme="minorHAnsi"/>
              </w:rPr>
              <w:t>no</w:t>
            </w:r>
            <w:r w:rsidRPr="002F26C6">
              <w:rPr>
                <w:rFonts w:asciiTheme="minorHAnsi" w:eastAsia="Calibri" w:hAnsiTheme="minorHAnsi" w:cstheme="minorHAnsi"/>
              </w:rPr>
              <w:t xml:space="preserve"> </w:t>
            </w:r>
            <w:r w:rsidRPr="002F26C6">
              <w:rPr>
                <w:rFonts w:asciiTheme="minorHAnsi" w:hAnsiTheme="minorHAnsi" w:cstheme="minorHAnsi"/>
              </w:rPr>
              <w:t>Comprasnet,</w:t>
            </w:r>
            <w:r w:rsidRPr="002F26C6">
              <w:rPr>
                <w:rFonts w:asciiTheme="minorHAnsi" w:eastAsia="Calibri" w:hAnsiTheme="minorHAnsi" w:cstheme="minorHAnsi"/>
              </w:rPr>
              <w:t xml:space="preserve"> </w:t>
            </w:r>
            <w:r w:rsidRPr="002F26C6">
              <w:rPr>
                <w:rFonts w:asciiTheme="minorHAnsi" w:hAnsiTheme="minorHAnsi" w:cstheme="minorHAnsi"/>
              </w:rPr>
              <w:t>até</w:t>
            </w:r>
            <w:r w:rsidRPr="002F26C6">
              <w:rPr>
                <w:rFonts w:asciiTheme="minorHAnsi" w:eastAsia="Calibri" w:hAnsiTheme="minorHAnsi" w:cstheme="minorHAnsi"/>
              </w:rPr>
              <w:t xml:space="preserve"> </w:t>
            </w:r>
            <w:r w:rsidRPr="002F26C6">
              <w:rPr>
                <w:rFonts w:asciiTheme="minorHAnsi" w:hAnsiTheme="minorHAnsi" w:cstheme="minorHAnsi"/>
              </w:rPr>
              <w:t>a</w:t>
            </w:r>
            <w:r w:rsidRPr="002F26C6">
              <w:rPr>
                <w:rFonts w:asciiTheme="minorHAnsi" w:eastAsia="Calibri" w:hAnsiTheme="minorHAnsi" w:cstheme="minorHAnsi"/>
              </w:rPr>
              <w:t xml:space="preserve"> </w:t>
            </w:r>
            <w:r w:rsidRPr="002F26C6">
              <w:rPr>
                <w:rFonts w:asciiTheme="minorHAnsi" w:hAnsiTheme="minorHAnsi" w:cstheme="minorHAnsi"/>
              </w:rPr>
              <w:t>data</w:t>
            </w:r>
            <w:r w:rsidRPr="002F26C6">
              <w:rPr>
                <w:rFonts w:asciiTheme="minorHAnsi" w:eastAsia="Calibri" w:hAnsiTheme="minorHAnsi" w:cstheme="minorHAnsi"/>
              </w:rPr>
              <w:t xml:space="preserve"> </w:t>
            </w:r>
            <w:r w:rsidRPr="002F26C6">
              <w:rPr>
                <w:rFonts w:asciiTheme="minorHAnsi" w:hAnsiTheme="minorHAnsi" w:cstheme="minorHAnsi"/>
              </w:rPr>
              <w:t>e</w:t>
            </w:r>
            <w:r w:rsidRPr="002F26C6">
              <w:rPr>
                <w:rFonts w:asciiTheme="minorHAnsi" w:eastAsia="Calibri" w:hAnsiTheme="minorHAnsi" w:cstheme="minorHAnsi"/>
              </w:rPr>
              <w:t xml:space="preserve"> </w:t>
            </w:r>
            <w:r w:rsidRPr="002F26C6">
              <w:rPr>
                <w:rFonts w:asciiTheme="minorHAnsi" w:hAnsiTheme="minorHAnsi" w:cstheme="minorHAnsi"/>
              </w:rPr>
              <w:t>horário</w:t>
            </w:r>
            <w:r w:rsidRPr="002F26C6">
              <w:rPr>
                <w:rFonts w:asciiTheme="minorHAnsi" w:eastAsia="Calibri" w:hAnsiTheme="minorHAnsi" w:cstheme="minorHAnsi"/>
              </w:rPr>
              <w:t xml:space="preserve"> </w:t>
            </w:r>
            <w:r w:rsidRPr="002F26C6">
              <w:rPr>
                <w:rFonts w:asciiTheme="minorHAnsi" w:hAnsiTheme="minorHAnsi" w:cstheme="minorHAnsi"/>
              </w:rPr>
              <w:t>da</w:t>
            </w:r>
            <w:r w:rsidRPr="002F26C6">
              <w:rPr>
                <w:rFonts w:asciiTheme="minorHAnsi" w:eastAsia="Calibri" w:hAnsiTheme="minorHAnsi" w:cstheme="minorHAnsi"/>
              </w:rPr>
              <w:t xml:space="preserve"> </w:t>
            </w:r>
            <w:r w:rsidRPr="002F26C6">
              <w:rPr>
                <w:rFonts w:asciiTheme="minorHAnsi" w:hAnsiTheme="minorHAnsi" w:cstheme="minorHAnsi"/>
              </w:rPr>
              <w:t>abertura</w:t>
            </w:r>
            <w:r w:rsidRPr="002F26C6">
              <w:rPr>
                <w:rFonts w:asciiTheme="minorHAnsi" w:eastAsia="Calibri" w:hAnsiTheme="minorHAnsi" w:cstheme="minorHAnsi"/>
              </w:rPr>
              <w:t xml:space="preserve"> </w:t>
            </w:r>
            <w:r w:rsidRPr="002F26C6">
              <w:rPr>
                <w:rFonts w:asciiTheme="minorHAnsi" w:hAnsiTheme="minorHAnsi" w:cstheme="minorHAnsi"/>
              </w:rPr>
              <w:t>da</w:t>
            </w:r>
            <w:r w:rsidRPr="002F26C6">
              <w:rPr>
                <w:rFonts w:asciiTheme="minorHAnsi" w:eastAsia="Calibri" w:hAnsiTheme="minorHAnsi" w:cstheme="minorHAnsi"/>
              </w:rPr>
              <w:t xml:space="preserve"> </w:t>
            </w:r>
            <w:r w:rsidRPr="002F26C6">
              <w:rPr>
                <w:rFonts w:asciiTheme="minorHAnsi" w:hAnsiTheme="minorHAnsi" w:cstheme="minorHAnsi"/>
              </w:rPr>
              <w:t>sessão</w:t>
            </w:r>
            <w:r w:rsidRPr="002F26C6">
              <w:rPr>
                <w:rFonts w:asciiTheme="minorHAnsi" w:eastAsia="Calibri" w:hAnsiTheme="minorHAnsi" w:cstheme="minorHAnsi"/>
              </w:rPr>
              <w:t xml:space="preserve"> </w:t>
            </w:r>
            <w:r w:rsidRPr="002F26C6">
              <w:rPr>
                <w:rFonts w:asciiTheme="minorHAnsi" w:hAnsiTheme="minorHAnsi" w:cstheme="minorHAnsi"/>
              </w:rPr>
              <w:t>pública.</w:t>
            </w:r>
            <w:bookmarkStart w:id="0" w:name="_GoBack"/>
            <w:bookmarkEnd w:id="0"/>
          </w:p>
        </w:tc>
      </w:tr>
      <w:tr w:rsidR="002F26C6" w:rsidRPr="002F26C6" w:rsidTr="002F26C6">
        <w:tc>
          <w:tcPr>
            <w:tcW w:w="2211" w:type="dxa"/>
            <w:vAlign w:val="center"/>
          </w:tcPr>
          <w:p w:rsidR="002F26C6" w:rsidRPr="002F26C6" w:rsidRDefault="002F26C6" w:rsidP="00094985">
            <w:pPr>
              <w:snapToGrid w:val="0"/>
              <w:spacing w:before="57" w:after="57"/>
              <w:jc w:val="both"/>
              <w:rPr>
                <w:rFonts w:asciiTheme="minorHAnsi" w:hAnsiTheme="minorHAnsi" w:cstheme="minorHAnsi"/>
                <w:lang w:val="es-ES_tradnl"/>
              </w:rPr>
            </w:pPr>
            <w:r w:rsidRPr="002F26C6">
              <w:rPr>
                <w:rFonts w:asciiTheme="minorHAnsi" w:hAnsiTheme="minorHAnsi" w:cstheme="minorHAnsi"/>
                <w:b/>
                <w:lang w:val="es-ES_tradnl"/>
              </w:rPr>
              <w:t>Etapa</w:t>
            </w:r>
            <w:r w:rsidRPr="002F26C6">
              <w:rPr>
                <w:rFonts w:asciiTheme="minorHAnsi" w:eastAsia="Calibri" w:hAnsiTheme="minorHAnsi" w:cstheme="minorHAnsi"/>
                <w:b/>
                <w:lang w:val="es-ES_tradnl"/>
              </w:rPr>
              <w:t xml:space="preserve"> </w:t>
            </w:r>
            <w:r w:rsidRPr="002F26C6">
              <w:rPr>
                <w:rFonts w:asciiTheme="minorHAnsi" w:hAnsiTheme="minorHAnsi" w:cstheme="minorHAnsi"/>
                <w:b/>
                <w:lang w:val="es-ES_tradnl"/>
              </w:rPr>
              <w:t>de</w:t>
            </w:r>
            <w:r w:rsidRPr="002F26C6">
              <w:rPr>
                <w:rFonts w:asciiTheme="minorHAnsi" w:eastAsia="Calibri" w:hAnsiTheme="minorHAnsi" w:cstheme="minorHAnsi"/>
                <w:b/>
                <w:lang w:val="es-ES_tradnl"/>
              </w:rPr>
              <w:t xml:space="preserve"> </w:t>
            </w:r>
            <w:r w:rsidRPr="002F26C6">
              <w:rPr>
                <w:rFonts w:asciiTheme="minorHAnsi" w:hAnsiTheme="minorHAnsi" w:cstheme="minorHAnsi"/>
                <w:b/>
                <w:lang w:val="es-ES_tradnl"/>
              </w:rPr>
              <w:t>Lances:</w:t>
            </w:r>
          </w:p>
        </w:tc>
        <w:tc>
          <w:tcPr>
            <w:tcW w:w="7428" w:type="dxa"/>
            <w:vAlign w:val="center"/>
          </w:tcPr>
          <w:p w:rsidR="002F26C6" w:rsidRPr="0027447B" w:rsidRDefault="0027447B" w:rsidP="0027447B">
            <w:pPr>
              <w:snapToGrid w:val="0"/>
              <w:spacing w:before="57" w:after="57"/>
              <w:jc w:val="both"/>
              <w:rPr>
                <w:rFonts w:asciiTheme="minorHAnsi" w:hAnsiTheme="minorHAnsi" w:cstheme="minorHAnsi"/>
                <w:b/>
                <w:color w:val="FF0000"/>
              </w:rPr>
            </w:pPr>
            <w:r w:rsidRPr="0027447B">
              <w:rPr>
                <w:rFonts w:asciiTheme="minorHAnsi" w:eastAsia="Calibri" w:hAnsiTheme="minorHAnsi" w:cstheme="minorHAnsi"/>
                <w:b/>
                <w:color w:val="FF0000"/>
              </w:rPr>
              <w:t>01/11/2019 às 09:00</w:t>
            </w:r>
            <w:r w:rsidR="002F26C6" w:rsidRPr="0027447B">
              <w:rPr>
                <w:rFonts w:asciiTheme="minorHAnsi" w:eastAsia="Calibri" w:hAnsiTheme="minorHAnsi" w:cstheme="minorHAnsi"/>
                <w:b/>
                <w:color w:val="FF0000"/>
              </w:rPr>
              <w:t xml:space="preserve">   (horário de Brasília)</w:t>
            </w:r>
          </w:p>
        </w:tc>
      </w:tr>
      <w:tr w:rsidR="002F26C6" w:rsidRPr="002F26C6" w:rsidTr="002F26C6">
        <w:tc>
          <w:tcPr>
            <w:tcW w:w="2211" w:type="dxa"/>
            <w:vAlign w:val="center"/>
          </w:tcPr>
          <w:p w:rsidR="002F26C6" w:rsidRPr="002F26C6" w:rsidRDefault="002F26C6" w:rsidP="00094985">
            <w:pPr>
              <w:snapToGrid w:val="0"/>
              <w:spacing w:before="57" w:after="57"/>
              <w:jc w:val="both"/>
              <w:rPr>
                <w:rFonts w:asciiTheme="minorHAnsi" w:hAnsiTheme="minorHAnsi" w:cstheme="minorHAnsi"/>
              </w:rPr>
            </w:pPr>
            <w:r w:rsidRPr="002F26C6">
              <w:rPr>
                <w:rFonts w:asciiTheme="minorHAnsi" w:hAnsiTheme="minorHAnsi" w:cstheme="minorHAnsi"/>
                <w:b/>
              </w:rPr>
              <w:t>Endereço</w:t>
            </w:r>
            <w:r w:rsidRPr="002F26C6">
              <w:rPr>
                <w:rFonts w:asciiTheme="minorHAnsi" w:eastAsia="Calibri" w:hAnsiTheme="minorHAnsi" w:cstheme="minorHAnsi"/>
                <w:b/>
              </w:rPr>
              <w:t xml:space="preserve"> </w:t>
            </w:r>
            <w:r w:rsidRPr="002F26C6">
              <w:rPr>
                <w:rFonts w:asciiTheme="minorHAnsi" w:hAnsiTheme="minorHAnsi" w:cstheme="minorHAnsi"/>
                <w:b/>
              </w:rPr>
              <w:t>Eletrônico:</w:t>
            </w:r>
          </w:p>
        </w:tc>
        <w:tc>
          <w:tcPr>
            <w:tcW w:w="7428" w:type="dxa"/>
            <w:vAlign w:val="center"/>
          </w:tcPr>
          <w:p w:rsidR="002F26C6" w:rsidRPr="002F26C6" w:rsidRDefault="00914F3B" w:rsidP="00094985">
            <w:pPr>
              <w:snapToGrid w:val="0"/>
              <w:spacing w:before="57" w:after="57"/>
              <w:jc w:val="both"/>
              <w:rPr>
                <w:rFonts w:asciiTheme="minorHAnsi" w:hAnsiTheme="minorHAnsi" w:cstheme="minorHAnsi"/>
              </w:rPr>
            </w:pPr>
            <w:hyperlink r:id="rId8" w:history="1">
              <w:r w:rsidR="002F26C6" w:rsidRPr="002F26C6">
                <w:rPr>
                  <w:rStyle w:val="Hyperlink"/>
                  <w:rFonts w:asciiTheme="minorHAnsi" w:hAnsiTheme="minorHAnsi" w:cstheme="minorHAnsi"/>
                </w:rPr>
                <w:t>www.comprasgovernamentais.gov.br</w:t>
              </w:r>
            </w:hyperlink>
          </w:p>
        </w:tc>
      </w:tr>
    </w:tbl>
    <w:p w:rsidR="002F26C6" w:rsidRPr="009E73DC" w:rsidRDefault="002F26C6" w:rsidP="001A2D67">
      <w:pPr>
        <w:spacing w:after="120" w:line="276" w:lineRule="auto"/>
        <w:ind w:right="541"/>
        <w:jc w:val="both"/>
        <w:rPr>
          <w:rFonts w:asciiTheme="minorHAnsi" w:hAnsiTheme="minorHAnsi"/>
          <w:color w:val="000000"/>
        </w:rPr>
      </w:pPr>
    </w:p>
    <w:p w:rsidR="002F26C6" w:rsidRPr="009E73DC" w:rsidRDefault="002F26C6" w:rsidP="001A2D67">
      <w:pPr>
        <w:shd w:val="clear" w:color="auto" w:fill="FFFFFF"/>
        <w:spacing w:before="57" w:after="57" w:line="276" w:lineRule="auto"/>
        <w:ind w:left="-142" w:right="541" w:firstLine="1276"/>
        <w:jc w:val="both"/>
        <w:rPr>
          <w:rFonts w:asciiTheme="minorHAnsi" w:hAnsiTheme="minorHAnsi" w:cstheme="minorHAnsi"/>
          <w:sz w:val="24"/>
          <w:szCs w:val="24"/>
        </w:rPr>
      </w:pPr>
      <w:r w:rsidRPr="009E73DC">
        <w:rPr>
          <w:rFonts w:asciiTheme="minorHAnsi" w:hAnsiTheme="minorHAnsi" w:cstheme="minorHAnsi"/>
          <w:sz w:val="24"/>
          <w:szCs w:val="24"/>
        </w:rPr>
        <w:t>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INSTITUTO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FEDERAL</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DE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EDUCAÇÃO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CIÊNCIA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TECNOLOGIA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DO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SUL</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DE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MINAS</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GERAIS</w:t>
      </w:r>
      <w:r w:rsidRPr="009E73DC">
        <w:rPr>
          <w:rFonts w:asciiTheme="minorHAnsi" w:hAnsiTheme="minorHAnsi" w:cstheme="minorHAnsi"/>
          <w:color w:val="000000"/>
          <w:sz w:val="24"/>
          <w:szCs w:val="24"/>
        </w:rPr>
        <w:t xml:space="preserve"> – </w:t>
      </w:r>
      <w:r w:rsidRPr="009E73DC">
        <w:rPr>
          <w:rFonts w:asciiTheme="minorHAnsi" w:hAnsiTheme="minorHAnsi" w:cstheme="minorHAnsi"/>
          <w:iCs/>
          <w:color w:val="000000"/>
          <w:sz w:val="24"/>
          <w:szCs w:val="24"/>
        </w:rPr>
        <w:t>CAMPUS MACHADO</w:t>
      </w:r>
      <w:r w:rsidRPr="009E73DC">
        <w:rPr>
          <w:rFonts w:asciiTheme="minorHAnsi" w:hAnsiTheme="minorHAnsi" w:cstheme="minorHAnsi"/>
          <w:color w:val="000000"/>
          <w:sz w:val="24"/>
          <w:szCs w:val="24"/>
        </w:rPr>
        <w:t xml:space="preserve">, </w:t>
      </w:r>
      <w:r w:rsidRPr="009E73DC">
        <w:rPr>
          <w:rFonts w:asciiTheme="minorHAnsi" w:hAnsiTheme="minorHAnsi" w:cstheme="minorHAnsi"/>
          <w:sz w:val="24"/>
          <w:szCs w:val="24"/>
        </w:rPr>
        <w:t>torna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público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para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conhecimento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dos</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interessados</w:t>
      </w:r>
      <w:r w:rsidRPr="009E73DC">
        <w:rPr>
          <w:rFonts w:asciiTheme="minorHAnsi" w:eastAsia="Calibri" w:hAnsiTheme="minorHAnsi" w:cstheme="minorHAnsi"/>
          <w:sz w:val="24"/>
          <w:szCs w:val="24"/>
        </w:rPr>
        <w:t xml:space="preserve"> </w:t>
      </w:r>
      <w:r w:rsidRPr="009E73DC">
        <w:rPr>
          <w:rFonts w:asciiTheme="minorHAnsi" w:eastAsia="Calibri" w:hAnsiTheme="minorHAnsi" w:cstheme="minorHAnsi"/>
          <w:color w:val="000000"/>
          <w:sz w:val="24"/>
          <w:szCs w:val="24"/>
        </w:rPr>
        <w:t xml:space="preserve">que o Pregoeiro e a Equipe de Apoio, designados </w:t>
      </w:r>
      <w:r w:rsidRPr="009E73DC">
        <w:rPr>
          <w:rFonts w:asciiTheme="minorHAnsi" w:eastAsia="Calibri" w:hAnsiTheme="minorHAnsi" w:cstheme="minorHAnsi"/>
          <w:sz w:val="24"/>
          <w:szCs w:val="24"/>
        </w:rPr>
        <w:t xml:space="preserve">pela Portaria nº 120/2019 de 24/05/2019, </w:t>
      </w:r>
      <w:r w:rsidRPr="009E73DC">
        <w:rPr>
          <w:rFonts w:asciiTheme="minorHAnsi" w:hAnsiTheme="minorHAnsi" w:cstheme="minorHAnsi"/>
          <w:sz w:val="24"/>
          <w:szCs w:val="24"/>
        </w:rPr>
        <w:t>que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na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data,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horário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local</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indicado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fará</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realizar</w:t>
      </w:r>
      <w:r w:rsidRPr="009E73DC">
        <w:rPr>
          <w:rFonts w:asciiTheme="minorHAnsi" w:eastAsia="Calibri" w:hAnsiTheme="minorHAnsi" w:cstheme="minorHAnsi"/>
          <w:sz w:val="24"/>
          <w:szCs w:val="24"/>
        </w:rPr>
        <w:t xml:space="preserve"> a </w:t>
      </w:r>
      <w:r w:rsidRPr="009E73DC">
        <w:rPr>
          <w:rFonts w:asciiTheme="minorHAnsi" w:hAnsiTheme="minorHAnsi" w:cstheme="minorHAnsi"/>
          <w:sz w:val="24"/>
          <w:szCs w:val="24"/>
        </w:rPr>
        <w:t>licitação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na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modalidade</w:t>
      </w:r>
      <w:r w:rsidRPr="009E73DC">
        <w:rPr>
          <w:rFonts w:asciiTheme="minorHAnsi" w:eastAsia="Calibri" w:hAnsiTheme="minorHAnsi" w:cstheme="minorHAnsi"/>
          <w:sz w:val="24"/>
          <w:szCs w:val="24"/>
        </w:rPr>
        <w:t xml:space="preserve"> </w:t>
      </w:r>
      <w:r w:rsidRPr="009E73DC">
        <w:rPr>
          <w:rFonts w:asciiTheme="minorHAnsi" w:hAnsiTheme="minorHAnsi" w:cstheme="minorHAnsi"/>
          <w:b/>
          <w:bCs/>
          <w:sz w:val="24"/>
          <w:szCs w:val="24"/>
        </w:rPr>
        <w:t>PREGÃO</w:t>
      </w:r>
      <w:r w:rsidRPr="009E73DC">
        <w:rPr>
          <w:rFonts w:asciiTheme="minorHAnsi" w:hAnsiTheme="minorHAnsi" w:cstheme="minorHAnsi"/>
          <w:sz w:val="24"/>
          <w:szCs w:val="24"/>
        </w:rPr>
        <w:t>,</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na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forma</w:t>
      </w:r>
      <w:r w:rsidRPr="009E73DC">
        <w:rPr>
          <w:rFonts w:asciiTheme="minorHAnsi" w:eastAsia="Calibri" w:hAnsiTheme="minorHAnsi" w:cstheme="minorHAnsi"/>
          <w:sz w:val="24"/>
          <w:szCs w:val="24"/>
        </w:rPr>
        <w:t xml:space="preserve"> </w:t>
      </w:r>
      <w:r w:rsidRPr="009E73DC">
        <w:rPr>
          <w:rFonts w:asciiTheme="minorHAnsi" w:hAnsiTheme="minorHAnsi" w:cstheme="minorHAnsi"/>
          <w:b/>
          <w:bCs/>
          <w:sz w:val="24"/>
          <w:szCs w:val="24"/>
        </w:rPr>
        <w:t>ELETRÔNICA</w:t>
      </w:r>
      <w:r w:rsidRPr="009E73DC">
        <w:rPr>
          <w:rFonts w:asciiTheme="minorHAnsi" w:hAnsiTheme="minorHAnsi" w:cstheme="minorHAnsi"/>
          <w:sz w:val="24"/>
          <w:szCs w:val="24"/>
        </w:rPr>
        <w:t xml:space="preserve">, do tipo </w:t>
      </w:r>
      <w:r w:rsidRPr="009E73DC">
        <w:rPr>
          <w:rFonts w:asciiTheme="minorHAnsi" w:hAnsiTheme="minorHAnsi" w:cstheme="minorHAnsi"/>
          <w:b/>
          <w:bCs/>
          <w:sz w:val="24"/>
          <w:szCs w:val="24"/>
        </w:rPr>
        <w:t>MENOR PREÇO GLOBAL,</w:t>
      </w:r>
      <w:r w:rsidRPr="009E73DC">
        <w:rPr>
          <w:rFonts w:asciiTheme="minorHAnsi" w:hAnsiTheme="minorHAnsi" w:cstheme="minorHAnsi"/>
          <w:sz w:val="24"/>
          <w:szCs w:val="24"/>
        </w:rPr>
        <w:t xml:space="preserve"> conforme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descrição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contida</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neste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Edital</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e</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seus</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Anexos.</w:t>
      </w:r>
    </w:p>
    <w:p w:rsidR="002F26C6" w:rsidRPr="009E73DC" w:rsidRDefault="002F26C6" w:rsidP="001A2D67">
      <w:pPr>
        <w:snapToGrid w:val="0"/>
        <w:spacing w:line="276" w:lineRule="auto"/>
        <w:ind w:left="-142" w:right="541" w:firstLine="1276"/>
        <w:jc w:val="both"/>
        <w:rPr>
          <w:rFonts w:asciiTheme="minorHAnsi" w:hAnsiTheme="minorHAnsi" w:cstheme="minorHAnsi"/>
          <w:color w:val="000000"/>
          <w:sz w:val="24"/>
          <w:szCs w:val="24"/>
        </w:rPr>
      </w:pPr>
      <w:r w:rsidRPr="009E73DC">
        <w:rPr>
          <w:rFonts w:asciiTheme="minorHAnsi" w:hAnsiTheme="minorHAnsi" w:cstheme="minorHAnsi"/>
          <w:sz w:val="24"/>
          <w:szCs w:val="24"/>
        </w:rPr>
        <w:t>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procedimento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licitatório</w:t>
      </w:r>
      <w:r w:rsidRPr="009E73DC">
        <w:rPr>
          <w:rFonts w:asciiTheme="minorHAnsi" w:eastAsia="Calibri" w:hAnsiTheme="minorHAnsi" w:cstheme="minorHAnsi"/>
          <w:sz w:val="24"/>
          <w:szCs w:val="24"/>
        </w:rPr>
        <w:t xml:space="preserve"> </w:t>
      </w:r>
      <w:r w:rsidRPr="009E73DC">
        <w:rPr>
          <w:rFonts w:asciiTheme="minorHAnsi" w:hAnsiTheme="minorHAnsi" w:cstheme="minorHAnsi"/>
          <w:sz w:val="24"/>
          <w:szCs w:val="24"/>
        </w:rPr>
        <w:t>obedecerá</w:t>
      </w:r>
      <w:r w:rsidRPr="009E73DC">
        <w:rPr>
          <w:rFonts w:asciiTheme="minorHAnsi" w:eastAsia="Calibri" w:hAnsiTheme="minorHAnsi" w:cstheme="minorHAnsi"/>
          <w:sz w:val="24"/>
          <w:szCs w:val="24"/>
        </w:rPr>
        <w:t xml:space="preserve"> </w:t>
      </w:r>
      <w:r w:rsidRPr="009E73DC">
        <w:rPr>
          <w:rFonts w:asciiTheme="minorHAnsi" w:hAnsiTheme="minorHAnsi" w:cstheme="minorHAnsi"/>
          <w:color w:val="000000"/>
          <w:sz w:val="24"/>
          <w:szCs w:val="24"/>
        </w:rPr>
        <w:t xml:space="preserve">às Leis </w:t>
      </w:r>
      <w:r w:rsidRPr="009E73DC">
        <w:rPr>
          <w:rFonts w:asciiTheme="minorHAnsi" w:hAnsiTheme="minorHAnsi" w:cstheme="minorHAnsi"/>
          <w:color w:val="000000"/>
          <w:sz w:val="24"/>
          <w:szCs w:val="24"/>
          <w:u w:val="single"/>
        </w:rPr>
        <w:t>8.078/90</w:t>
      </w:r>
      <w:r w:rsidRPr="009E73DC">
        <w:rPr>
          <w:rFonts w:asciiTheme="minorHAnsi" w:hAnsiTheme="minorHAnsi" w:cstheme="minorHAnsi"/>
          <w:color w:val="000000"/>
          <w:sz w:val="24"/>
          <w:szCs w:val="24"/>
        </w:rPr>
        <w:t xml:space="preserve">, </w:t>
      </w:r>
      <w:r w:rsidRPr="009E73DC">
        <w:rPr>
          <w:rFonts w:asciiTheme="minorHAnsi" w:hAnsiTheme="minorHAnsi" w:cstheme="minorHAnsi"/>
          <w:color w:val="000000"/>
          <w:sz w:val="24"/>
          <w:szCs w:val="24"/>
          <w:u w:val="single"/>
        </w:rPr>
        <w:t>10.520/02</w:t>
      </w:r>
      <w:r w:rsidRPr="009E73DC">
        <w:rPr>
          <w:rFonts w:asciiTheme="minorHAnsi" w:hAnsiTheme="minorHAnsi" w:cstheme="minorHAnsi"/>
          <w:color w:val="000000"/>
          <w:sz w:val="24"/>
          <w:szCs w:val="24"/>
        </w:rPr>
        <w:t xml:space="preserve">, Decretos </w:t>
      </w:r>
      <w:r w:rsidRPr="009E73DC">
        <w:rPr>
          <w:rFonts w:asciiTheme="minorHAnsi" w:hAnsiTheme="minorHAnsi" w:cstheme="minorHAnsi"/>
          <w:color w:val="000000"/>
          <w:sz w:val="24"/>
          <w:szCs w:val="24"/>
          <w:u w:val="single"/>
        </w:rPr>
        <w:t>3.555/00</w:t>
      </w:r>
      <w:r w:rsidRPr="009E73DC">
        <w:rPr>
          <w:rFonts w:asciiTheme="minorHAnsi" w:hAnsiTheme="minorHAnsi" w:cstheme="minorHAnsi"/>
          <w:color w:val="000000"/>
          <w:sz w:val="24"/>
          <w:szCs w:val="24"/>
        </w:rPr>
        <w:t xml:space="preserve">, </w:t>
      </w:r>
      <w:r w:rsidRPr="009E73DC">
        <w:rPr>
          <w:rFonts w:asciiTheme="minorHAnsi" w:hAnsiTheme="minorHAnsi" w:cstheme="minorHAnsi"/>
          <w:color w:val="000000"/>
          <w:sz w:val="24"/>
          <w:szCs w:val="24"/>
          <w:u w:val="single"/>
        </w:rPr>
        <w:t>3.722/01</w:t>
      </w:r>
      <w:r w:rsidRPr="009E73DC">
        <w:rPr>
          <w:rFonts w:asciiTheme="minorHAnsi" w:hAnsiTheme="minorHAnsi" w:cstheme="minorHAnsi"/>
          <w:color w:val="000000"/>
          <w:sz w:val="24"/>
          <w:szCs w:val="24"/>
        </w:rPr>
        <w:t xml:space="preserve">, </w:t>
      </w:r>
      <w:r w:rsidRPr="009E73DC">
        <w:rPr>
          <w:rFonts w:asciiTheme="minorHAnsi" w:hAnsiTheme="minorHAnsi" w:cstheme="minorHAnsi"/>
          <w:color w:val="000000"/>
          <w:sz w:val="24"/>
          <w:szCs w:val="24"/>
          <w:u w:val="single"/>
        </w:rPr>
        <w:t>4.485/02</w:t>
      </w:r>
      <w:r w:rsidRPr="009E73DC">
        <w:rPr>
          <w:rFonts w:asciiTheme="minorHAnsi" w:hAnsiTheme="minorHAnsi" w:cstheme="minorHAnsi"/>
          <w:color w:val="000000"/>
          <w:sz w:val="24"/>
          <w:szCs w:val="24"/>
        </w:rPr>
        <w:t xml:space="preserve">, </w:t>
      </w:r>
      <w:r w:rsidRPr="009E73DC">
        <w:rPr>
          <w:rFonts w:asciiTheme="minorHAnsi" w:hAnsiTheme="minorHAnsi" w:cstheme="minorHAnsi"/>
          <w:color w:val="000000"/>
          <w:sz w:val="24"/>
          <w:szCs w:val="24"/>
          <w:u w:val="single"/>
        </w:rPr>
        <w:t>5.450/05</w:t>
      </w:r>
      <w:r w:rsidRPr="009E73DC">
        <w:rPr>
          <w:rFonts w:asciiTheme="minorHAnsi" w:hAnsiTheme="minorHAnsi" w:cstheme="minorHAnsi"/>
          <w:color w:val="000000"/>
          <w:sz w:val="24"/>
          <w:szCs w:val="24"/>
        </w:rPr>
        <w:t xml:space="preserve">, </w:t>
      </w:r>
      <w:r w:rsidRPr="009E73DC">
        <w:rPr>
          <w:rFonts w:asciiTheme="minorHAnsi" w:hAnsiTheme="minorHAnsi" w:cstheme="minorHAnsi"/>
          <w:color w:val="000000"/>
          <w:sz w:val="24"/>
          <w:szCs w:val="24"/>
          <w:u w:val="single"/>
        </w:rPr>
        <w:t>7.746/12</w:t>
      </w:r>
      <w:r w:rsidRPr="009E73DC">
        <w:rPr>
          <w:rFonts w:asciiTheme="minorHAnsi" w:hAnsiTheme="minorHAnsi" w:cstheme="minorHAnsi"/>
          <w:color w:val="000000"/>
          <w:sz w:val="24"/>
          <w:szCs w:val="24"/>
        </w:rPr>
        <w:t xml:space="preserve">, </w:t>
      </w:r>
      <w:r w:rsidRPr="009E73DC">
        <w:rPr>
          <w:rFonts w:asciiTheme="minorHAnsi" w:hAnsiTheme="minorHAnsi" w:cstheme="minorHAnsi"/>
          <w:color w:val="000000" w:themeColor="text1"/>
          <w:sz w:val="24"/>
          <w:szCs w:val="24"/>
        </w:rPr>
        <w:t xml:space="preserve">9.507/2018, </w:t>
      </w:r>
      <w:r w:rsidRPr="009E73DC">
        <w:rPr>
          <w:rFonts w:asciiTheme="minorHAnsi" w:hAnsiTheme="minorHAnsi" w:cstheme="minorHAnsi"/>
          <w:color w:val="000000"/>
          <w:sz w:val="24"/>
          <w:szCs w:val="24"/>
          <w:u w:val="single"/>
        </w:rPr>
        <w:t>8.538/15</w:t>
      </w:r>
      <w:r w:rsidRPr="009E73DC">
        <w:rPr>
          <w:rFonts w:asciiTheme="minorHAnsi" w:hAnsiTheme="minorHAnsi" w:cstheme="minorHAnsi"/>
          <w:color w:val="000000"/>
          <w:sz w:val="24"/>
          <w:szCs w:val="24"/>
        </w:rPr>
        <w:t xml:space="preserve"> e alterações, Lei Complementar </w:t>
      </w:r>
      <w:r w:rsidRPr="009E73DC">
        <w:rPr>
          <w:rFonts w:asciiTheme="minorHAnsi" w:hAnsiTheme="minorHAnsi" w:cstheme="minorHAnsi"/>
          <w:color w:val="000000"/>
          <w:sz w:val="24"/>
          <w:szCs w:val="24"/>
          <w:u w:val="single"/>
        </w:rPr>
        <w:t>123/06</w:t>
      </w:r>
      <w:r w:rsidRPr="009E73DC">
        <w:rPr>
          <w:rFonts w:asciiTheme="minorHAnsi" w:hAnsiTheme="minorHAnsi" w:cstheme="minorHAnsi"/>
          <w:color w:val="000000"/>
          <w:sz w:val="24"/>
          <w:szCs w:val="24"/>
        </w:rPr>
        <w:t xml:space="preserve">, e alterações, e Instruções Normativas </w:t>
      </w:r>
      <w:r w:rsidRPr="009E73DC">
        <w:rPr>
          <w:rFonts w:asciiTheme="minorHAnsi" w:hAnsiTheme="minorHAnsi" w:cstheme="minorHAnsi"/>
          <w:color w:val="000000" w:themeColor="text1"/>
          <w:sz w:val="24"/>
          <w:szCs w:val="24"/>
        </w:rPr>
        <w:t>SEGES/MP nº 05, de 26 de maio de 2017</w:t>
      </w:r>
      <w:r w:rsidRPr="009E73DC">
        <w:rPr>
          <w:rFonts w:asciiTheme="minorHAnsi" w:eastAsia="Arial" w:hAnsiTheme="minorHAnsi" w:cstheme="minorHAnsi"/>
          <w:color w:val="000000"/>
          <w:sz w:val="24"/>
          <w:szCs w:val="24"/>
        </w:rPr>
        <w:t>,</w:t>
      </w:r>
      <w:r w:rsidRPr="009E73DC">
        <w:rPr>
          <w:rFonts w:asciiTheme="minorHAnsi" w:hAnsiTheme="minorHAnsi" w:cstheme="minorHAnsi"/>
          <w:color w:val="000000" w:themeColor="text1"/>
          <w:sz w:val="24"/>
          <w:szCs w:val="24"/>
        </w:rPr>
        <w:t xml:space="preserve"> nº 03, de 26 de abril de 2018 e da Instrução Normativa SLTI/MP nº 01, de 19 de janeiro de 2010, da Lei Complementar n° 123, de 14 de dezembro de 2006, da Lei nº 11.488, de 15 de junho de 2007, do Decreto n° </w:t>
      </w:r>
      <w:r w:rsidRPr="009E73DC">
        <w:rPr>
          <w:rFonts w:asciiTheme="minorHAnsi" w:hAnsiTheme="minorHAnsi" w:cstheme="minorHAnsi"/>
          <w:sz w:val="24"/>
          <w:szCs w:val="24"/>
        </w:rPr>
        <w:t>8.538, de 06 de outubro de 2015</w:t>
      </w:r>
      <w:r w:rsidRPr="009E73DC">
        <w:rPr>
          <w:rFonts w:asciiTheme="minorHAnsi" w:hAnsiTheme="minorHAnsi" w:cstheme="minorHAnsi"/>
          <w:color w:val="000000" w:themeColor="text1"/>
          <w:sz w:val="24"/>
          <w:szCs w:val="24"/>
        </w:rPr>
        <w:t>, aplicando-se, subsidiariamente, a Lei nº 8.666, de 21 de junho de 1993 e as exigências estabelecidas neste Edital</w:t>
      </w:r>
      <w:r w:rsidRPr="009E73DC">
        <w:rPr>
          <w:rFonts w:asciiTheme="minorHAnsi" w:hAnsiTheme="minorHAnsi" w:cstheme="minorHAnsi"/>
          <w:color w:val="000000"/>
          <w:sz w:val="24"/>
          <w:szCs w:val="24"/>
        </w:rPr>
        <w:t>.</w:t>
      </w:r>
    </w:p>
    <w:p w:rsidR="002F26C6" w:rsidRPr="009E73DC" w:rsidRDefault="002F26C6" w:rsidP="00513742">
      <w:pPr>
        <w:pStyle w:val="Ttulo1"/>
        <w:tabs>
          <w:tab w:val="left" w:pos="6946"/>
        </w:tabs>
        <w:spacing w:before="0" w:line="276" w:lineRule="auto"/>
        <w:ind w:left="3261" w:right="3130" w:firstLine="793"/>
        <w:rPr>
          <w:rFonts w:asciiTheme="minorHAnsi" w:hAnsiTheme="minorHAnsi" w:cstheme="minorHAnsi"/>
        </w:rPr>
      </w:pPr>
    </w:p>
    <w:p w:rsidR="00BD2F73" w:rsidRPr="009E73DC" w:rsidRDefault="00336B9D" w:rsidP="002F26C6">
      <w:pPr>
        <w:pStyle w:val="PargrafodaLista"/>
        <w:numPr>
          <w:ilvl w:val="0"/>
          <w:numId w:val="24"/>
        </w:numPr>
        <w:tabs>
          <w:tab w:val="left" w:pos="962"/>
        </w:tabs>
        <w:spacing w:before="3"/>
        <w:ind w:hanging="361"/>
        <w:rPr>
          <w:rFonts w:asciiTheme="minorHAnsi" w:hAnsiTheme="minorHAnsi" w:cstheme="minorHAnsi"/>
          <w:b/>
          <w:sz w:val="24"/>
          <w:szCs w:val="24"/>
        </w:rPr>
      </w:pPr>
      <w:r w:rsidRPr="009E73DC">
        <w:rPr>
          <w:rFonts w:asciiTheme="minorHAnsi" w:hAnsiTheme="minorHAnsi" w:cstheme="minorHAnsi"/>
          <w:b/>
          <w:sz w:val="24"/>
          <w:szCs w:val="24"/>
        </w:rPr>
        <w:t>OBJETO</w:t>
      </w:r>
    </w:p>
    <w:p w:rsidR="001A2D67" w:rsidRPr="009E73DC" w:rsidRDefault="001A2D67" w:rsidP="00507844">
      <w:pPr>
        <w:pStyle w:val="PargrafodaLista"/>
        <w:numPr>
          <w:ilvl w:val="1"/>
          <w:numId w:val="24"/>
        </w:numPr>
        <w:tabs>
          <w:tab w:val="left" w:pos="1449"/>
        </w:tabs>
        <w:spacing w:before="229"/>
        <w:ind w:right="506" w:hanging="432"/>
        <w:rPr>
          <w:rFonts w:asciiTheme="minorHAnsi" w:hAnsiTheme="minorHAnsi" w:cstheme="minorHAnsi"/>
          <w:sz w:val="24"/>
          <w:szCs w:val="24"/>
        </w:rPr>
      </w:pPr>
      <w:r w:rsidRPr="009E73DC">
        <w:rPr>
          <w:rFonts w:asciiTheme="minorHAnsi" w:hAnsiTheme="minorHAnsi" w:cstheme="minorHAnsi"/>
          <w:sz w:val="24"/>
          <w:szCs w:val="24"/>
        </w:rPr>
        <w:t xml:space="preserve">Contratação de empresa para prestação de serviços de seguros para os alunos regularmente matriculados no IFSULDEMINAS – CAMPUS MACHADO, </w:t>
      </w:r>
      <w:r w:rsidRPr="009E73DC">
        <w:rPr>
          <w:rFonts w:asciiTheme="minorHAnsi" w:hAnsiTheme="minorHAnsi" w:cstheme="minorHAnsi"/>
          <w:bCs/>
          <w:sz w:val="24"/>
          <w:szCs w:val="24"/>
        </w:rPr>
        <w:t>com as seguintes especificações: Seguro com cobertura de acidentes pessoais coletivo, para atender aproximadamente 2.500 vidas, sendo discentes regularmente matriculados e/ou estagiários; com garantias em acidentes pessoais: cobertura de morte acidental, invalidez permanente total ou parcial, despesas médico hospitalares, apólice mestra e certificados individuais.</w:t>
      </w:r>
    </w:p>
    <w:p w:rsidR="00BD2F73" w:rsidRPr="009E73DC" w:rsidRDefault="00336B9D" w:rsidP="00507844">
      <w:pPr>
        <w:pStyle w:val="PargrafodaLista"/>
        <w:numPr>
          <w:ilvl w:val="2"/>
          <w:numId w:val="24"/>
        </w:numPr>
        <w:tabs>
          <w:tab w:val="left" w:pos="2241"/>
        </w:tabs>
        <w:spacing w:before="218"/>
        <w:ind w:right="507"/>
        <w:rPr>
          <w:rFonts w:asciiTheme="minorHAnsi" w:hAnsiTheme="minorHAnsi" w:cstheme="minorHAnsi"/>
          <w:sz w:val="24"/>
          <w:szCs w:val="24"/>
        </w:rPr>
      </w:pPr>
      <w:r w:rsidRPr="009E73DC">
        <w:rPr>
          <w:rFonts w:asciiTheme="minorHAnsi" w:hAnsiTheme="minorHAnsi" w:cstheme="minorHAnsi"/>
          <w:sz w:val="24"/>
          <w:szCs w:val="24"/>
        </w:rPr>
        <w:t>Havendo divergências entre a descrição do objeto constante no edital e a descrição do objeto constante no SITE COMPRASNET, “SIASG” OU NOTA DE EMPENHO, prevalecerá, sempre, a descrição deste</w:t>
      </w:r>
      <w:r w:rsidRPr="009E73DC">
        <w:rPr>
          <w:rFonts w:asciiTheme="minorHAnsi" w:hAnsiTheme="minorHAnsi" w:cstheme="minorHAnsi"/>
          <w:spacing w:val="4"/>
          <w:sz w:val="24"/>
          <w:szCs w:val="24"/>
        </w:rPr>
        <w:t xml:space="preserve"> </w:t>
      </w:r>
      <w:r w:rsidRPr="009E73DC">
        <w:rPr>
          <w:rFonts w:asciiTheme="minorHAnsi" w:hAnsiTheme="minorHAnsi" w:cstheme="minorHAnsi"/>
          <w:sz w:val="24"/>
          <w:szCs w:val="24"/>
        </w:rPr>
        <w:t>edital.</w:t>
      </w:r>
    </w:p>
    <w:p w:rsidR="00BD2F73" w:rsidRPr="009E73DC" w:rsidRDefault="00336B9D" w:rsidP="00EE126F">
      <w:pPr>
        <w:pStyle w:val="Ttulo1"/>
        <w:numPr>
          <w:ilvl w:val="1"/>
          <w:numId w:val="24"/>
        </w:numPr>
        <w:tabs>
          <w:tab w:val="left" w:pos="993"/>
        </w:tabs>
        <w:spacing w:before="234"/>
        <w:ind w:left="993" w:right="507" w:hanging="32"/>
        <w:jc w:val="both"/>
        <w:rPr>
          <w:rFonts w:asciiTheme="minorHAnsi" w:hAnsiTheme="minorHAnsi" w:cstheme="minorHAnsi"/>
          <w:highlight w:val="yellow"/>
        </w:rPr>
      </w:pPr>
      <w:r w:rsidRPr="009E73DC">
        <w:rPr>
          <w:rFonts w:asciiTheme="minorHAnsi" w:hAnsiTheme="minorHAnsi" w:cstheme="minorHAnsi"/>
          <w:highlight w:val="yellow"/>
        </w:rPr>
        <w:t>Não se aplica o benefício do artigo 6º do Decreto 8.538/2015, para atendimento do art. 3º, § 4</w:t>
      </w:r>
      <w:r w:rsidRPr="009E73DC">
        <w:rPr>
          <w:rFonts w:asciiTheme="minorHAnsi" w:hAnsiTheme="minorHAnsi" w:cstheme="minorHAnsi"/>
          <w:strike/>
          <w:highlight w:val="yellow"/>
        </w:rPr>
        <w:t>º,</w:t>
      </w:r>
      <w:r w:rsidRPr="009E73DC">
        <w:rPr>
          <w:rFonts w:asciiTheme="minorHAnsi" w:hAnsiTheme="minorHAnsi" w:cstheme="minorHAnsi"/>
          <w:highlight w:val="yellow"/>
        </w:rPr>
        <w:t xml:space="preserve"> inciso VIII da Lei Complementar 123/2006, por se tratar de contratação de seguro privado.</w:t>
      </w:r>
    </w:p>
    <w:p w:rsidR="00BD2F73" w:rsidRPr="009E73DC" w:rsidRDefault="00336B9D">
      <w:pPr>
        <w:pStyle w:val="PargrafodaLista"/>
        <w:numPr>
          <w:ilvl w:val="0"/>
          <w:numId w:val="24"/>
        </w:numPr>
        <w:tabs>
          <w:tab w:val="left" w:pos="962"/>
        </w:tabs>
        <w:spacing w:before="241"/>
        <w:ind w:hanging="361"/>
        <w:rPr>
          <w:rFonts w:asciiTheme="minorHAnsi" w:hAnsiTheme="minorHAnsi"/>
          <w:b/>
          <w:sz w:val="24"/>
        </w:rPr>
      </w:pPr>
      <w:r w:rsidRPr="009E73DC">
        <w:rPr>
          <w:rFonts w:asciiTheme="minorHAnsi" w:hAnsiTheme="minorHAnsi"/>
          <w:b/>
          <w:sz w:val="24"/>
        </w:rPr>
        <w:lastRenderedPageBreak/>
        <w:t>DO EDITAL</w:t>
      </w:r>
    </w:p>
    <w:p w:rsidR="00BD2F73" w:rsidRPr="009E73DC" w:rsidRDefault="00336B9D" w:rsidP="00507844">
      <w:pPr>
        <w:pStyle w:val="PargrafodaLista"/>
        <w:numPr>
          <w:ilvl w:val="1"/>
          <w:numId w:val="24"/>
        </w:numPr>
        <w:tabs>
          <w:tab w:val="left" w:pos="1449"/>
        </w:tabs>
        <w:spacing w:before="229" w:line="247" w:lineRule="auto"/>
        <w:ind w:right="506" w:hanging="432"/>
        <w:rPr>
          <w:rFonts w:asciiTheme="minorHAnsi" w:hAnsiTheme="minorHAnsi"/>
          <w:sz w:val="24"/>
        </w:rPr>
      </w:pPr>
      <w:r w:rsidRPr="009E73DC">
        <w:rPr>
          <w:rFonts w:asciiTheme="minorHAnsi" w:hAnsiTheme="minorHAnsi"/>
        </w:rPr>
        <w:tab/>
      </w:r>
      <w:r w:rsidRPr="009E73DC">
        <w:rPr>
          <w:rFonts w:asciiTheme="minorHAnsi" w:hAnsiTheme="minorHAnsi"/>
          <w:sz w:val="24"/>
        </w:rPr>
        <w:t>A Empresa interessada em participar desta Licitação terá que examinar o Edital e seus Anexos, disponíveis no sitio d</w:t>
      </w:r>
      <w:r w:rsidR="00507844" w:rsidRPr="009E73DC">
        <w:rPr>
          <w:rFonts w:asciiTheme="minorHAnsi" w:hAnsiTheme="minorHAnsi"/>
          <w:sz w:val="24"/>
        </w:rPr>
        <w:t>o IFSULDEMINAS – CAMPUS MACHADO</w:t>
      </w:r>
      <w:r w:rsidRPr="009E73DC">
        <w:rPr>
          <w:rFonts w:asciiTheme="minorHAnsi" w:hAnsiTheme="minorHAnsi"/>
          <w:sz w:val="24"/>
        </w:rPr>
        <w:t>, no endereço:</w:t>
      </w:r>
      <w:hyperlink r:id="rId9">
        <w:r w:rsidR="00507844" w:rsidRPr="009E73DC">
          <w:rPr>
            <w:rFonts w:asciiTheme="minorHAnsi" w:hAnsiTheme="minorHAnsi"/>
          </w:rPr>
          <w:t xml:space="preserve"> </w:t>
        </w:r>
        <w:hyperlink r:id="rId10" w:history="1">
          <w:r w:rsidR="00507844" w:rsidRPr="009E73DC">
            <w:rPr>
              <w:rStyle w:val="Hyperlink"/>
              <w:rFonts w:asciiTheme="minorHAnsi" w:hAnsiTheme="minorHAnsi"/>
            </w:rPr>
            <w:t>https://portal.mch.ifsuldeminas.edu.br/index.php?option=com_content&amp;view=article&amp;id=1800&amp;Itemid=960</w:t>
          </w:r>
        </w:hyperlink>
        <w:r w:rsidRPr="009E73DC">
          <w:rPr>
            <w:rFonts w:asciiTheme="minorHAnsi" w:hAnsiTheme="minorHAnsi"/>
            <w:sz w:val="24"/>
          </w:rPr>
          <w:t xml:space="preserve"> </w:t>
        </w:r>
      </w:hyperlink>
      <w:r w:rsidRPr="009E73DC">
        <w:rPr>
          <w:rFonts w:asciiTheme="minorHAnsi" w:hAnsiTheme="minorHAnsi"/>
          <w:sz w:val="24"/>
        </w:rPr>
        <w:t>ou fazer cópia da via disponível no Setor de Compras desta instituição ou ainda, solicitá-lo</w:t>
      </w:r>
      <w:r w:rsidR="00507844" w:rsidRPr="009E73DC">
        <w:rPr>
          <w:rFonts w:asciiTheme="minorHAnsi" w:hAnsiTheme="minorHAnsi"/>
          <w:sz w:val="24"/>
        </w:rPr>
        <w:t xml:space="preserve"> através do endereço eletrônico:</w:t>
      </w:r>
      <w:r w:rsidRPr="009E73DC">
        <w:rPr>
          <w:rFonts w:asciiTheme="minorHAnsi" w:hAnsiTheme="minorHAnsi"/>
          <w:color w:val="0000FF"/>
          <w:sz w:val="24"/>
        </w:rPr>
        <w:t xml:space="preserve"> </w:t>
      </w:r>
      <w:hyperlink r:id="rId11" w:history="1">
        <w:r w:rsidR="00507844" w:rsidRPr="009E73DC">
          <w:rPr>
            <w:rStyle w:val="Hyperlink"/>
            <w:rFonts w:asciiTheme="minorHAnsi" w:hAnsiTheme="minorHAnsi"/>
            <w:b/>
            <w:i/>
            <w:sz w:val="24"/>
            <w:u w:color="0000FF"/>
          </w:rPr>
          <w:t>compras.machado@ifsuldemians.edu.br</w:t>
        </w:r>
      </w:hyperlink>
      <w:r w:rsidR="00507844" w:rsidRPr="009E73DC">
        <w:rPr>
          <w:rFonts w:asciiTheme="minorHAnsi" w:hAnsiTheme="minorHAnsi"/>
          <w:b/>
          <w:i/>
          <w:color w:val="0000FF"/>
          <w:sz w:val="24"/>
        </w:rPr>
        <w:t xml:space="preserve">. </w:t>
      </w:r>
      <w:r w:rsidRPr="009E73DC">
        <w:rPr>
          <w:rFonts w:asciiTheme="minorHAnsi" w:hAnsiTheme="minorHAnsi"/>
          <w:sz w:val="24"/>
        </w:rPr>
        <w:t>Alegações de desconhecimento das suas disposições não serão aceitas para justificar eventuais divergências ou erros existentes em seus Documentos de Habilitação ou na Proposta.</w:t>
      </w:r>
    </w:p>
    <w:p w:rsidR="007A45E2" w:rsidRPr="009E73DC" w:rsidRDefault="007A45E2">
      <w:pPr>
        <w:spacing w:line="247" w:lineRule="auto"/>
        <w:jc w:val="both"/>
        <w:rPr>
          <w:rFonts w:asciiTheme="minorHAnsi" w:hAnsiTheme="minorHAnsi"/>
          <w:sz w:val="24"/>
        </w:rPr>
      </w:pPr>
    </w:p>
    <w:p w:rsidR="007A45E2" w:rsidRPr="009E73DC" w:rsidRDefault="007A45E2" w:rsidP="007A45E2">
      <w:pPr>
        <w:pStyle w:val="PargrafodaLista"/>
        <w:numPr>
          <w:ilvl w:val="1"/>
          <w:numId w:val="24"/>
        </w:numPr>
        <w:tabs>
          <w:tab w:val="left" w:pos="1394"/>
        </w:tabs>
        <w:spacing w:before="73" w:line="247" w:lineRule="auto"/>
        <w:ind w:right="507" w:hanging="432"/>
        <w:rPr>
          <w:rFonts w:asciiTheme="minorHAnsi" w:hAnsiTheme="minorHAnsi"/>
          <w:sz w:val="24"/>
        </w:rPr>
      </w:pPr>
      <w:r w:rsidRPr="009E73DC">
        <w:rPr>
          <w:rFonts w:asciiTheme="minorHAnsi" w:hAnsiTheme="minorHAnsi"/>
          <w:sz w:val="24"/>
        </w:rPr>
        <w:tab/>
      </w:r>
      <w:r w:rsidRPr="009E73DC">
        <w:rPr>
          <w:rFonts w:asciiTheme="minorHAnsi" w:hAnsiTheme="minorHAnsi"/>
          <w:b/>
          <w:sz w:val="24"/>
        </w:rPr>
        <w:t>Só terão valor legal para efeito do Processo Licitatório os Anexos disponibilizados conforme item 3.1</w:t>
      </w:r>
      <w:r w:rsidRPr="009E73DC">
        <w:rPr>
          <w:rFonts w:asciiTheme="minorHAnsi" w:hAnsiTheme="minorHAnsi"/>
          <w:sz w:val="24"/>
        </w:rPr>
        <w:t>, valendo as demais versões, inclusive a do sitio:</w:t>
      </w:r>
      <w:hyperlink r:id="rId12">
        <w:r w:rsidRPr="009E73DC">
          <w:rPr>
            <w:rFonts w:asciiTheme="minorHAnsi" w:hAnsiTheme="minorHAnsi"/>
            <w:color w:val="0000FF"/>
            <w:sz w:val="24"/>
            <w:u w:val="thick" w:color="0000FF"/>
          </w:rPr>
          <w:t xml:space="preserve"> </w:t>
        </w:r>
        <w:r w:rsidRPr="009E73DC">
          <w:rPr>
            <w:rFonts w:asciiTheme="minorHAnsi" w:hAnsiTheme="minorHAnsi"/>
            <w:b/>
            <w:i/>
            <w:color w:val="0000FF"/>
            <w:sz w:val="24"/>
            <w:u w:val="thick" w:color="0000FF"/>
          </w:rPr>
          <w:t>www.comprasnet.gov.br</w:t>
        </w:r>
        <w:r w:rsidRPr="009E73DC">
          <w:rPr>
            <w:rFonts w:asciiTheme="minorHAnsi" w:hAnsiTheme="minorHAnsi"/>
            <w:sz w:val="24"/>
          </w:rPr>
          <w:t xml:space="preserve">, </w:t>
        </w:r>
      </w:hyperlink>
      <w:r w:rsidRPr="009E73DC">
        <w:rPr>
          <w:rFonts w:asciiTheme="minorHAnsi" w:hAnsiTheme="minorHAnsi"/>
          <w:sz w:val="24"/>
        </w:rPr>
        <w:t>apenas como</w:t>
      </w:r>
      <w:r w:rsidRPr="009E73DC">
        <w:rPr>
          <w:rFonts w:asciiTheme="minorHAnsi" w:hAnsiTheme="minorHAnsi"/>
          <w:spacing w:val="2"/>
          <w:sz w:val="24"/>
        </w:rPr>
        <w:t xml:space="preserve"> </w:t>
      </w:r>
      <w:r w:rsidRPr="009E73DC">
        <w:rPr>
          <w:rFonts w:asciiTheme="minorHAnsi" w:hAnsiTheme="minorHAnsi"/>
          <w:sz w:val="24"/>
        </w:rPr>
        <w:t>divulgação;</w:t>
      </w:r>
    </w:p>
    <w:p w:rsidR="007A45E2" w:rsidRPr="009E73DC" w:rsidRDefault="007A45E2" w:rsidP="007A45E2">
      <w:pPr>
        <w:pStyle w:val="Ttulo1"/>
        <w:numPr>
          <w:ilvl w:val="1"/>
          <w:numId w:val="24"/>
        </w:numPr>
        <w:tabs>
          <w:tab w:val="left" w:pos="1394"/>
        </w:tabs>
        <w:spacing w:before="215"/>
        <w:ind w:hanging="433"/>
        <w:rPr>
          <w:rFonts w:asciiTheme="minorHAnsi" w:hAnsiTheme="minorHAnsi"/>
        </w:rPr>
      </w:pPr>
      <w:r w:rsidRPr="009E73DC">
        <w:rPr>
          <w:rFonts w:asciiTheme="minorHAnsi" w:hAnsiTheme="minorHAnsi"/>
        </w:rPr>
        <w:t>Impugnação do Edital:</w:t>
      </w:r>
    </w:p>
    <w:p w:rsidR="007A45E2" w:rsidRPr="009E73DC" w:rsidRDefault="007A45E2" w:rsidP="007A45E2">
      <w:pPr>
        <w:pStyle w:val="PargrafodaLista"/>
        <w:numPr>
          <w:ilvl w:val="2"/>
          <w:numId w:val="24"/>
        </w:numPr>
        <w:tabs>
          <w:tab w:val="left" w:pos="2268"/>
        </w:tabs>
        <w:spacing w:before="228" w:line="247" w:lineRule="auto"/>
        <w:ind w:right="507"/>
        <w:rPr>
          <w:rFonts w:asciiTheme="minorHAnsi" w:hAnsiTheme="minorHAnsi"/>
          <w:sz w:val="24"/>
        </w:rPr>
      </w:pPr>
      <w:r w:rsidRPr="009E73DC">
        <w:rPr>
          <w:rFonts w:asciiTheme="minorHAnsi" w:hAnsiTheme="minorHAnsi"/>
        </w:rPr>
        <w:tab/>
      </w:r>
      <w:r w:rsidRPr="009E73DC">
        <w:rPr>
          <w:rFonts w:asciiTheme="minorHAnsi" w:hAnsiTheme="minorHAnsi"/>
          <w:sz w:val="24"/>
        </w:rPr>
        <w:t>Qualquer pessoa, física ou jurídica, é parte legítima para impugnar este Edital, desde que, com antecedência de até 02 (dois) dias úteis antes da data fixada para abertura da sessão pública, artigo 18, Dec.</w:t>
      </w:r>
      <w:r w:rsidRPr="009E73DC">
        <w:rPr>
          <w:rFonts w:asciiTheme="minorHAnsi" w:hAnsiTheme="minorHAnsi"/>
          <w:spacing w:val="7"/>
          <w:sz w:val="24"/>
        </w:rPr>
        <w:t xml:space="preserve"> </w:t>
      </w:r>
      <w:r w:rsidRPr="009E73DC">
        <w:rPr>
          <w:rFonts w:asciiTheme="minorHAnsi" w:hAnsiTheme="minorHAnsi"/>
          <w:sz w:val="24"/>
        </w:rPr>
        <w:t>5.450/2005;</w:t>
      </w:r>
    </w:p>
    <w:p w:rsidR="007A45E2" w:rsidRPr="009E73DC" w:rsidRDefault="007A45E2" w:rsidP="007A45E2">
      <w:pPr>
        <w:pStyle w:val="PargrafodaLista"/>
        <w:numPr>
          <w:ilvl w:val="2"/>
          <w:numId w:val="24"/>
        </w:numPr>
        <w:tabs>
          <w:tab w:val="left" w:pos="2512"/>
        </w:tabs>
        <w:spacing w:before="228" w:line="247" w:lineRule="auto"/>
        <w:ind w:right="507"/>
        <w:rPr>
          <w:rFonts w:asciiTheme="minorHAnsi" w:hAnsiTheme="minorHAnsi"/>
          <w:sz w:val="24"/>
        </w:rPr>
      </w:pPr>
      <w:r w:rsidRPr="009E73DC">
        <w:rPr>
          <w:rFonts w:asciiTheme="minorHAnsi" w:hAnsiTheme="minorHAnsi"/>
        </w:rPr>
        <w:tab/>
      </w:r>
      <w:r w:rsidRPr="009E73DC">
        <w:rPr>
          <w:rFonts w:asciiTheme="minorHAnsi" w:hAnsiTheme="minorHAnsi"/>
          <w:sz w:val="24"/>
        </w:rPr>
        <w:t>Caberá ao Pregoeiro e sua  Equipe de apoio decidir sobre a petição interposta, no</w:t>
      </w:r>
      <w:r w:rsidRPr="009E73DC">
        <w:rPr>
          <w:rFonts w:asciiTheme="minorHAnsi" w:hAnsiTheme="minorHAnsi"/>
          <w:spacing w:val="9"/>
          <w:sz w:val="24"/>
        </w:rPr>
        <w:t xml:space="preserve"> </w:t>
      </w:r>
      <w:r w:rsidRPr="009E73DC">
        <w:rPr>
          <w:rFonts w:asciiTheme="minorHAnsi" w:hAnsiTheme="minorHAnsi"/>
          <w:sz w:val="24"/>
        </w:rPr>
        <w:t>prazo</w:t>
      </w:r>
      <w:r w:rsidRPr="009E73DC">
        <w:rPr>
          <w:rFonts w:asciiTheme="minorHAnsi" w:hAnsiTheme="minorHAnsi"/>
          <w:spacing w:val="10"/>
          <w:sz w:val="24"/>
        </w:rPr>
        <w:t xml:space="preserve"> </w:t>
      </w:r>
      <w:r w:rsidRPr="009E73DC">
        <w:rPr>
          <w:rFonts w:asciiTheme="minorHAnsi" w:hAnsiTheme="minorHAnsi"/>
          <w:sz w:val="24"/>
        </w:rPr>
        <w:t>de</w:t>
      </w:r>
      <w:r w:rsidRPr="009E73DC">
        <w:rPr>
          <w:rFonts w:asciiTheme="minorHAnsi" w:hAnsiTheme="minorHAnsi"/>
          <w:spacing w:val="9"/>
          <w:sz w:val="24"/>
        </w:rPr>
        <w:t xml:space="preserve"> </w:t>
      </w:r>
      <w:r w:rsidRPr="009E73DC">
        <w:rPr>
          <w:rFonts w:asciiTheme="minorHAnsi" w:hAnsiTheme="minorHAnsi"/>
          <w:sz w:val="24"/>
        </w:rPr>
        <w:t>24</w:t>
      </w:r>
      <w:r w:rsidRPr="009E73DC">
        <w:rPr>
          <w:rFonts w:asciiTheme="minorHAnsi" w:hAnsiTheme="minorHAnsi"/>
          <w:spacing w:val="10"/>
          <w:sz w:val="24"/>
        </w:rPr>
        <w:t xml:space="preserve"> </w:t>
      </w:r>
      <w:r w:rsidRPr="009E73DC">
        <w:rPr>
          <w:rFonts w:asciiTheme="minorHAnsi" w:hAnsiTheme="minorHAnsi"/>
          <w:sz w:val="24"/>
        </w:rPr>
        <w:t>(vinte</w:t>
      </w:r>
      <w:r w:rsidRPr="009E73DC">
        <w:rPr>
          <w:rFonts w:asciiTheme="minorHAnsi" w:hAnsiTheme="minorHAnsi"/>
          <w:spacing w:val="10"/>
          <w:sz w:val="24"/>
        </w:rPr>
        <w:t xml:space="preserve"> </w:t>
      </w:r>
      <w:r w:rsidRPr="009E73DC">
        <w:rPr>
          <w:rFonts w:asciiTheme="minorHAnsi" w:hAnsiTheme="minorHAnsi"/>
          <w:sz w:val="24"/>
        </w:rPr>
        <w:t>e</w:t>
      </w:r>
      <w:r w:rsidRPr="009E73DC">
        <w:rPr>
          <w:rFonts w:asciiTheme="minorHAnsi" w:hAnsiTheme="minorHAnsi"/>
          <w:spacing w:val="9"/>
          <w:sz w:val="24"/>
        </w:rPr>
        <w:t xml:space="preserve"> </w:t>
      </w:r>
      <w:r w:rsidRPr="009E73DC">
        <w:rPr>
          <w:rFonts w:asciiTheme="minorHAnsi" w:hAnsiTheme="minorHAnsi"/>
          <w:sz w:val="24"/>
        </w:rPr>
        <w:t>quatro)</w:t>
      </w:r>
      <w:r w:rsidRPr="009E73DC">
        <w:rPr>
          <w:rFonts w:asciiTheme="minorHAnsi" w:hAnsiTheme="minorHAnsi"/>
          <w:spacing w:val="8"/>
          <w:sz w:val="24"/>
        </w:rPr>
        <w:t xml:space="preserve"> </w:t>
      </w:r>
      <w:r w:rsidRPr="009E73DC">
        <w:rPr>
          <w:rFonts w:asciiTheme="minorHAnsi" w:hAnsiTheme="minorHAnsi"/>
          <w:sz w:val="24"/>
        </w:rPr>
        <w:t>horas,</w:t>
      </w:r>
      <w:r w:rsidRPr="009E73DC">
        <w:rPr>
          <w:rFonts w:asciiTheme="minorHAnsi" w:hAnsiTheme="minorHAnsi"/>
          <w:spacing w:val="8"/>
          <w:sz w:val="24"/>
        </w:rPr>
        <w:t xml:space="preserve"> </w:t>
      </w:r>
      <w:r w:rsidRPr="009E73DC">
        <w:rPr>
          <w:rFonts w:asciiTheme="minorHAnsi" w:hAnsiTheme="minorHAnsi"/>
          <w:sz w:val="24"/>
        </w:rPr>
        <w:t>contadas</w:t>
      </w:r>
      <w:r w:rsidRPr="009E73DC">
        <w:rPr>
          <w:rFonts w:asciiTheme="minorHAnsi" w:hAnsiTheme="minorHAnsi"/>
          <w:spacing w:val="9"/>
          <w:sz w:val="24"/>
        </w:rPr>
        <w:t xml:space="preserve"> </w:t>
      </w:r>
      <w:r w:rsidRPr="009E73DC">
        <w:rPr>
          <w:rFonts w:asciiTheme="minorHAnsi" w:hAnsiTheme="minorHAnsi"/>
          <w:sz w:val="24"/>
        </w:rPr>
        <w:t>da</w:t>
      </w:r>
      <w:r w:rsidRPr="009E73DC">
        <w:rPr>
          <w:rFonts w:asciiTheme="minorHAnsi" w:hAnsiTheme="minorHAnsi"/>
          <w:spacing w:val="10"/>
          <w:sz w:val="24"/>
        </w:rPr>
        <w:t xml:space="preserve"> </w:t>
      </w:r>
      <w:r w:rsidRPr="009E73DC">
        <w:rPr>
          <w:rFonts w:asciiTheme="minorHAnsi" w:hAnsiTheme="minorHAnsi"/>
          <w:sz w:val="24"/>
        </w:rPr>
        <w:t>data</w:t>
      </w:r>
      <w:r w:rsidRPr="009E73DC">
        <w:rPr>
          <w:rFonts w:asciiTheme="minorHAnsi" w:hAnsiTheme="minorHAnsi"/>
          <w:spacing w:val="9"/>
          <w:sz w:val="24"/>
        </w:rPr>
        <w:t xml:space="preserve"> </w:t>
      </w:r>
      <w:r w:rsidRPr="009E73DC">
        <w:rPr>
          <w:rFonts w:asciiTheme="minorHAnsi" w:hAnsiTheme="minorHAnsi"/>
          <w:sz w:val="24"/>
        </w:rPr>
        <w:t>do</w:t>
      </w:r>
      <w:r w:rsidRPr="009E73DC">
        <w:rPr>
          <w:rFonts w:asciiTheme="minorHAnsi" w:hAnsiTheme="minorHAnsi"/>
          <w:spacing w:val="10"/>
          <w:sz w:val="24"/>
        </w:rPr>
        <w:t xml:space="preserve"> </w:t>
      </w:r>
      <w:r w:rsidRPr="009E73DC">
        <w:rPr>
          <w:rFonts w:asciiTheme="minorHAnsi" w:hAnsiTheme="minorHAnsi"/>
          <w:sz w:val="24"/>
        </w:rPr>
        <w:t>recebimento</w:t>
      </w:r>
      <w:r w:rsidRPr="009E73DC">
        <w:rPr>
          <w:rFonts w:asciiTheme="minorHAnsi" w:hAnsiTheme="minorHAnsi"/>
          <w:spacing w:val="10"/>
          <w:sz w:val="24"/>
        </w:rPr>
        <w:t xml:space="preserve"> </w:t>
      </w:r>
      <w:r w:rsidRPr="009E73DC">
        <w:rPr>
          <w:rFonts w:asciiTheme="minorHAnsi" w:hAnsiTheme="minorHAnsi"/>
          <w:sz w:val="24"/>
        </w:rPr>
        <w:t>da</w:t>
      </w:r>
      <w:r w:rsidRPr="009E73DC">
        <w:rPr>
          <w:rFonts w:asciiTheme="minorHAnsi" w:hAnsiTheme="minorHAnsi"/>
          <w:spacing w:val="7"/>
          <w:sz w:val="24"/>
        </w:rPr>
        <w:t xml:space="preserve"> </w:t>
      </w:r>
      <w:r w:rsidRPr="009E73DC">
        <w:rPr>
          <w:rFonts w:asciiTheme="minorHAnsi" w:hAnsiTheme="minorHAnsi"/>
          <w:sz w:val="24"/>
        </w:rPr>
        <w:t>petição,</w:t>
      </w:r>
    </w:p>
    <w:p w:rsidR="007A45E2" w:rsidRPr="009E73DC" w:rsidRDefault="007A45E2" w:rsidP="007A45E2">
      <w:pPr>
        <w:pStyle w:val="Corpodetexto"/>
        <w:spacing w:line="274" w:lineRule="exact"/>
        <w:ind w:left="2240"/>
        <w:rPr>
          <w:rFonts w:asciiTheme="minorHAnsi" w:hAnsiTheme="minorHAnsi"/>
        </w:rPr>
      </w:pPr>
      <w:r w:rsidRPr="009E73DC">
        <w:rPr>
          <w:rFonts w:asciiTheme="minorHAnsi" w:hAnsiTheme="minorHAnsi"/>
        </w:rPr>
        <w:t>§ 1º do artigo 18 do Decreto 5.450/2005;</w:t>
      </w:r>
    </w:p>
    <w:p w:rsidR="007A45E2" w:rsidRPr="009E73DC" w:rsidRDefault="007A45E2" w:rsidP="007A45E2">
      <w:pPr>
        <w:pStyle w:val="PargrafodaLista"/>
        <w:numPr>
          <w:ilvl w:val="2"/>
          <w:numId w:val="24"/>
        </w:numPr>
        <w:tabs>
          <w:tab w:val="left" w:pos="2457"/>
        </w:tabs>
        <w:spacing w:before="229" w:line="247" w:lineRule="auto"/>
        <w:ind w:right="507"/>
        <w:rPr>
          <w:rFonts w:asciiTheme="minorHAnsi" w:hAnsiTheme="minorHAnsi"/>
          <w:sz w:val="24"/>
        </w:rPr>
      </w:pPr>
      <w:r w:rsidRPr="009E73DC">
        <w:rPr>
          <w:rFonts w:asciiTheme="minorHAnsi" w:hAnsiTheme="minorHAnsi"/>
        </w:rPr>
        <w:tab/>
      </w:r>
      <w:r w:rsidRPr="009E73DC">
        <w:rPr>
          <w:rFonts w:asciiTheme="minorHAnsi" w:hAnsiTheme="minorHAnsi"/>
          <w:sz w:val="24"/>
        </w:rPr>
        <w:t>Quando acolhida a petição contra este Edital, será designada nova data para a realização deste</w:t>
      </w:r>
      <w:r w:rsidRPr="009E73DC">
        <w:rPr>
          <w:rFonts w:asciiTheme="minorHAnsi" w:hAnsiTheme="minorHAnsi"/>
          <w:spacing w:val="2"/>
          <w:sz w:val="24"/>
        </w:rPr>
        <w:t xml:space="preserve"> </w:t>
      </w:r>
      <w:r w:rsidRPr="009E73DC">
        <w:rPr>
          <w:rFonts w:asciiTheme="minorHAnsi" w:hAnsiTheme="minorHAnsi"/>
          <w:sz w:val="24"/>
        </w:rPr>
        <w:t>certame;</w:t>
      </w:r>
    </w:p>
    <w:p w:rsidR="007A45E2" w:rsidRPr="009E73DC" w:rsidRDefault="007A45E2" w:rsidP="007A45E2">
      <w:pPr>
        <w:pStyle w:val="PargrafodaLista"/>
        <w:numPr>
          <w:ilvl w:val="2"/>
          <w:numId w:val="24"/>
        </w:numPr>
        <w:tabs>
          <w:tab w:val="left" w:pos="2457"/>
        </w:tabs>
        <w:spacing w:before="220" w:line="247" w:lineRule="auto"/>
        <w:ind w:right="506"/>
        <w:rPr>
          <w:rFonts w:asciiTheme="minorHAnsi" w:hAnsiTheme="minorHAnsi"/>
          <w:sz w:val="24"/>
        </w:rPr>
      </w:pPr>
      <w:r w:rsidRPr="009E73DC">
        <w:rPr>
          <w:rFonts w:asciiTheme="minorHAnsi" w:hAnsiTheme="minorHAnsi"/>
        </w:rPr>
        <w:tab/>
      </w:r>
      <w:r w:rsidRPr="009E73DC">
        <w:rPr>
          <w:rFonts w:asciiTheme="minorHAnsi" w:hAnsiTheme="minorHAnsi"/>
          <w:sz w:val="24"/>
        </w:rPr>
        <w:t>Os pedidos de esclarecimentos referentes ao processo licitatório deverão ser enviados ao Pregoeiro, até 03 (três) dias úteis anteriores a data fixada para abertura da sessão pública, exclusivamente por meio eletrônico via internet no endereço indicado neste edital, artigo 19 do Decreto</w:t>
      </w:r>
      <w:r w:rsidRPr="009E73DC">
        <w:rPr>
          <w:rFonts w:asciiTheme="minorHAnsi" w:hAnsiTheme="minorHAnsi"/>
          <w:spacing w:val="9"/>
          <w:sz w:val="24"/>
        </w:rPr>
        <w:t xml:space="preserve"> </w:t>
      </w:r>
      <w:r w:rsidRPr="009E73DC">
        <w:rPr>
          <w:rFonts w:asciiTheme="minorHAnsi" w:hAnsiTheme="minorHAnsi"/>
          <w:sz w:val="24"/>
        </w:rPr>
        <w:t>5.450/2005;</w:t>
      </w:r>
    </w:p>
    <w:p w:rsidR="007A45E2" w:rsidRPr="009E73DC" w:rsidRDefault="007A45E2" w:rsidP="007A45E2">
      <w:pPr>
        <w:pStyle w:val="PargrafodaLista"/>
        <w:numPr>
          <w:ilvl w:val="2"/>
          <w:numId w:val="24"/>
        </w:numPr>
        <w:tabs>
          <w:tab w:val="left" w:pos="2457"/>
        </w:tabs>
        <w:spacing w:before="239" w:line="247" w:lineRule="auto"/>
        <w:ind w:right="506"/>
        <w:rPr>
          <w:rFonts w:asciiTheme="minorHAnsi" w:hAnsiTheme="minorHAnsi"/>
          <w:sz w:val="24"/>
        </w:rPr>
      </w:pPr>
      <w:r w:rsidRPr="009E73DC">
        <w:rPr>
          <w:rFonts w:asciiTheme="minorHAnsi" w:hAnsiTheme="minorHAnsi"/>
        </w:rPr>
        <w:tab/>
      </w:r>
      <w:r w:rsidRPr="009E73DC">
        <w:rPr>
          <w:rFonts w:asciiTheme="minorHAnsi" w:hAnsiTheme="minorHAnsi"/>
          <w:sz w:val="24"/>
        </w:rPr>
        <w:t>Os pedidos de esclarecimento e impugnação deverão ser enviados exclusivamente por meio eletrônico, através do e-mail</w:t>
      </w:r>
      <w:r w:rsidRPr="009E73DC">
        <w:rPr>
          <w:rFonts w:asciiTheme="minorHAnsi" w:hAnsiTheme="minorHAnsi"/>
          <w:color w:val="0000FF"/>
          <w:sz w:val="24"/>
        </w:rPr>
        <w:t xml:space="preserve"> </w:t>
      </w:r>
      <w:hyperlink r:id="rId13" w:history="1">
        <w:r w:rsidRPr="009E73DC">
          <w:rPr>
            <w:rStyle w:val="Hyperlink"/>
            <w:rFonts w:asciiTheme="minorHAnsi" w:hAnsiTheme="minorHAnsi"/>
            <w:sz w:val="20"/>
            <w:u w:color="0000FF"/>
          </w:rPr>
          <w:t>compras.machado@ifsuldeminas.edu.br</w:t>
        </w:r>
        <w:r w:rsidRPr="009E73DC">
          <w:rPr>
            <w:rStyle w:val="Hyperlink"/>
            <w:rFonts w:asciiTheme="minorHAnsi" w:hAnsiTheme="minorHAnsi"/>
            <w:sz w:val="24"/>
          </w:rPr>
          <w:t>.</w:t>
        </w:r>
      </w:hyperlink>
    </w:p>
    <w:p w:rsidR="007A45E2" w:rsidRPr="009E73DC" w:rsidRDefault="007A45E2" w:rsidP="007A45E2">
      <w:pPr>
        <w:pStyle w:val="PargrafodaLista"/>
        <w:numPr>
          <w:ilvl w:val="2"/>
          <w:numId w:val="24"/>
        </w:numPr>
        <w:tabs>
          <w:tab w:val="left" w:pos="2457"/>
        </w:tabs>
        <w:spacing w:before="220" w:line="247" w:lineRule="auto"/>
        <w:ind w:right="506"/>
        <w:rPr>
          <w:rFonts w:asciiTheme="minorHAnsi" w:hAnsiTheme="minorHAnsi"/>
          <w:b/>
          <w:sz w:val="24"/>
        </w:rPr>
      </w:pPr>
      <w:r w:rsidRPr="009E73DC">
        <w:rPr>
          <w:rFonts w:asciiTheme="minorHAnsi" w:hAnsiTheme="minorHAnsi"/>
        </w:rPr>
        <w:tab/>
      </w:r>
      <w:r w:rsidRPr="009E73DC">
        <w:rPr>
          <w:rFonts w:asciiTheme="minorHAnsi" w:hAnsiTheme="minorHAnsi"/>
          <w:b/>
          <w:sz w:val="24"/>
        </w:rPr>
        <w:t>Todas as solicitações, impugnações, esclarecimentos e recursos deverão ser enviados dentro do horário de expediente normal, das 07h às 1</w:t>
      </w:r>
      <w:r w:rsidR="00EA3174" w:rsidRPr="009E73DC">
        <w:rPr>
          <w:rFonts w:asciiTheme="minorHAnsi" w:hAnsiTheme="minorHAnsi"/>
          <w:b/>
          <w:sz w:val="24"/>
        </w:rPr>
        <w:t>9</w:t>
      </w:r>
      <w:r w:rsidRPr="009E73DC">
        <w:rPr>
          <w:rFonts w:asciiTheme="minorHAnsi" w:hAnsiTheme="minorHAnsi"/>
          <w:b/>
          <w:sz w:val="24"/>
        </w:rPr>
        <w:t>h, de segunda-feira à</w:t>
      </w:r>
      <w:r w:rsidRPr="009E73DC">
        <w:rPr>
          <w:rFonts w:asciiTheme="minorHAnsi" w:hAnsiTheme="minorHAnsi"/>
          <w:b/>
          <w:spacing w:val="1"/>
          <w:sz w:val="24"/>
        </w:rPr>
        <w:t xml:space="preserve"> </w:t>
      </w:r>
      <w:r w:rsidRPr="009E73DC">
        <w:rPr>
          <w:rFonts w:asciiTheme="minorHAnsi" w:hAnsiTheme="minorHAnsi"/>
          <w:b/>
          <w:sz w:val="24"/>
        </w:rPr>
        <w:t>sexta-feira.</w:t>
      </w:r>
    </w:p>
    <w:p w:rsidR="007A45E2" w:rsidRPr="009E73DC" w:rsidRDefault="007A45E2" w:rsidP="007A45E2">
      <w:pPr>
        <w:pStyle w:val="PargrafodaLista"/>
        <w:numPr>
          <w:ilvl w:val="2"/>
          <w:numId w:val="24"/>
        </w:numPr>
        <w:tabs>
          <w:tab w:val="left" w:pos="2457"/>
        </w:tabs>
        <w:spacing w:before="219" w:line="247" w:lineRule="auto"/>
        <w:ind w:right="506"/>
        <w:rPr>
          <w:rFonts w:asciiTheme="minorHAnsi" w:hAnsiTheme="minorHAnsi"/>
          <w:sz w:val="24"/>
        </w:rPr>
      </w:pPr>
      <w:r w:rsidRPr="009E73DC">
        <w:rPr>
          <w:rFonts w:asciiTheme="minorHAnsi" w:hAnsiTheme="minorHAnsi"/>
        </w:rPr>
        <w:tab/>
      </w:r>
      <w:r w:rsidRPr="009E73DC">
        <w:rPr>
          <w:rFonts w:asciiTheme="minorHAnsi" w:hAnsiTheme="minorHAnsi"/>
          <w:sz w:val="24"/>
        </w:rPr>
        <w:t>Os pedidos realizados fora do horário de expediente serão considerados recebidos no primeiro dia útil imediatamente posterior, sendo utilizada a data e hora de registro no e-mail como</w:t>
      </w:r>
      <w:r w:rsidRPr="009E73DC">
        <w:rPr>
          <w:rFonts w:asciiTheme="minorHAnsi" w:hAnsiTheme="minorHAnsi"/>
          <w:spacing w:val="4"/>
          <w:sz w:val="24"/>
        </w:rPr>
        <w:t xml:space="preserve"> </w:t>
      </w:r>
      <w:r w:rsidRPr="009E73DC">
        <w:rPr>
          <w:rFonts w:asciiTheme="minorHAnsi" w:hAnsiTheme="minorHAnsi"/>
          <w:sz w:val="24"/>
        </w:rPr>
        <w:t>comprovação.</w:t>
      </w:r>
    </w:p>
    <w:p w:rsidR="007A45E2" w:rsidRPr="009E73DC" w:rsidRDefault="007A45E2" w:rsidP="007A45E2">
      <w:pPr>
        <w:pStyle w:val="PargrafodaLista"/>
        <w:numPr>
          <w:ilvl w:val="2"/>
          <w:numId w:val="24"/>
        </w:numPr>
        <w:tabs>
          <w:tab w:val="left" w:pos="2457"/>
        </w:tabs>
        <w:spacing w:before="220" w:line="247" w:lineRule="auto"/>
        <w:ind w:right="507"/>
        <w:rPr>
          <w:rFonts w:asciiTheme="minorHAnsi" w:hAnsiTheme="minorHAnsi"/>
          <w:sz w:val="24"/>
        </w:rPr>
      </w:pPr>
      <w:r w:rsidRPr="009E73DC">
        <w:rPr>
          <w:rFonts w:asciiTheme="minorHAnsi" w:hAnsiTheme="minorHAnsi"/>
        </w:rPr>
        <w:tab/>
      </w:r>
      <w:r w:rsidRPr="009E73DC">
        <w:rPr>
          <w:rFonts w:asciiTheme="minorHAnsi" w:hAnsiTheme="minorHAnsi"/>
          <w:sz w:val="24"/>
        </w:rPr>
        <w:t xml:space="preserve">As respostas às impugnações e os esclarecimentos prestados pelo </w:t>
      </w:r>
      <w:r w:rsidRPr="009E73DC">
        <w:rPr>
          <w:rFonts w:asciiTheme="minorHAnsi" w:hAnsiTheme="minorHAnsi"/>
          <w:sz w:val="24"/>
        </w:rPr>
        <w:lastRenderedPageBreak/>
        <w:t>Pregoeiro serão entranhados nos autos do processo licitatório e estarão disponíveis para consulta por qualquer interessado.</w:t>
      </w:r>
    </w:p>
    <w:p w:rsidR="009E73DC" w:rsidRPr="009E73DC" w:rsidRDefault="009E73DC" w:rsidP="009E73DC">
      <w:pPr>
        <w:pStyle w:val="Ttulo1"/>
        <w:numPr>
          <w:ilvl w:val="0"/>
          <w:numId w:val="24"/>
        </w:numPr>
        <w:tabs>
          <w:tab w:val="left" w:pos="962"/>
        </w:tabs>
        <w:spacing w:before="176"/>
        <w:ind w:hanging="361"/>
        <w:rPr>
          <w:rFonts w:asciiTheme="minorHAnsi" w:hAnsiTheme="minorHAnsi"/>
        </w:rPr>
      </w:pPr>
      <w:r>
        <w:tab/>
      </w:r>
      <w:r w:rsidRPr="009E73DC">
        <w:rPr>
          <w:rFonts w:asciiTheme="minorHAnsi" w:hAnsiTheme="minorHAnsi"/>
        </w:rPr>
        <w:t>DO ATO DE DESIGNAÇÃO DO PREGOEIRO E EQUIPE DE</w:t>
      </w:r>
      <w:r w:rsidRPr="009E73DC">
        <w:rPr>
          <w:rFonts w:asciiTheme="minorHAnsi" w:hAnsiTheme="minorHAnsi"/>
          <w:spacing w:val="3"/>
        </w:rPr>
        <w:t xml:space="preserve"> </w:t>
      </w:r>
      <w:r w:rsidRPr="009E73DC">
        <w:rPr>
          <w:rFonts w:asciiTheme="minorHAnsi" w:hAnsiTheme="minorHAnsi"/>
        </w:rPr>
        <w:t>APOIO</w:t>
      </w:r>
    </w:p>
    <w:p w:rsidR="009E73DC" w:rsidRPr="009E73DC" w:rsidRDefault="009E73DC" w:rsidP="009E73DC">
      <w:pPr>
        <w:pStyle w:val="PargrafodaLista"/>
        <w:numPr>
          <w:ilvl w:val="1"/>
          <w:numId w:val="24"/>
        </w:numPr>
        <w:tabs>
          <w:tab w:val="left" w:pos="1394"/>
        </w:tabs>
        <w:spacing w:before="229" w:line="247" w:lineRule="auto"/>
        <w:ind w:right="507" w:hanging="432"/>
        <w:rPr>
          <w:rFonts w:asciiTheme="minorHAnsi" w:hAnsiTheme="minorHAnsi"/>
          <w:sz w:val="24"/>
        </w:rPr>
      </w:pPr>
      <w:r w:rsidRPr="009E73DC">
        <w:rPr>
          <w:rFonts w:asciiTheme="minorHAnsi" w:hAnsiTheme="minorHAnsi"/>
          <w:sz w:val="24"/>
        </w:rPr>
        <w:t>Todos os procedimentos desta Licitação serão conduzidos pelo Pregoeiro e sua respectiva Equipe de apoio, designados pela Portaria nº 120 de 24 de maio de</w:t>
      </w:r>
      <w:r w:rsidRPr="009E73DC">
        <w:rPr>
          <w:rFonts w:asciiTheme="minorHAnsi" w:hAnsiTheme="minorHAnsi"/>
          <w:spacing w:val="21"/>
          <w:sz w:val="24"/>
        </w:rPr>
        <w:t xml:space="preserve"> </w:t>
      </w:r>
      <w:r w:rsidRPr="009E73DC">
        <w:rPr>
          <w:rFonts w:asciiTheme="minorHAnsi" w:hAnsiTheme="minorHAnsi"/>
          <w:sz w:val="24"/>
        </w:rPr>
        <w:t>2019;</w:t>
      </w:r>
    </w:p>
    <w:p w:rsidR="009E73DC" w:rsidRPr="009E73DC" w:rsidRDefault="009E73DC" w:rsidP="009E73DC">
      <w:pPr>
        <w:pStyle w:val="PargrafodaLista"/>
        <w:numPr>
          <w:ilvl w:val="1"/>
          <w:numId w:val="24"/>
        </w:numPr>
        <w:tabs>
          <w:tab w:val="left" w:pos="1394"/>
        </w:tabs>
        <w:spacing w:before="220" w:line="247" w:lineRule="auto"/>
        <w:ind w:right="507" w:hanging="432"/>
        <w:rPr>
          <w:rFonts w:asciiTheme="minorHAnsi" w:hAnsiTheme="minorHAnsi"/>
          <w:sz w:val="24"/>
        </w:rPr>
      </w:pPr>
      <w:r w:rsidRPr="009E73DC">
        <w:rPr>
          <w:rFonts w:asciiTheme="minorHAnsi" w:hAnsiTheme="minorHAnsi"/>
          <w:sz w:val="24"/>
        </w:rPr>
        <w:t>O Pregoeiro poderá, ainda, convocar, por meio de Ato administrativo, servidor(es) da área ou unidade administrativa responsável pela especificação do objeto deste</w:t>
      </w:r>
      <w:r w:rsidRPr="009E73DC">
        <w:rPr>
          <w:rFonts w:asciiTheme="minorHAnsi" w:hAnsiTheme="minorHAnsi"/>
          <w:spacing w:val="11"/>
          <w:sz w:val="24"/>
        </w:rPr>
        <w:t xml:space="preserve"> </w:t>
      </w:r>
      <w:r w:rsidRPr="009E73DC">
        <w:rPr>
          <w:rFonts w:asciiTheme="minorHAnsi" w:hAnsiTheme="minorHAnsi"/>
          <w:sz w:val="24"/>
        </w:rPr>
        <w:t>Pregão.</w:t>
      </w:r>
    </w:p>
    <w:p w:rsidR="009E73DC" w:rsidRPr="009E73DC" w:rsidRDefault="009E73DC" w:rsidP="009E73DC">
      <w:pPr>
        <w:rPr>
          <w:rFonts w:asciiTheme="minorHAnsi" w:hAnsiTheme="minorHAnsi"/>
          <w:sz w:val="24"/>
        </w:rPr>
      </w:pPr>
    </w:p>
    <w:p w:rsidR="009E73DC" w:rsidRPr="009E73DC" w:rsidRDefault="009E73DC" w:rsidP="009E73DC">
      <w:pPr>
        <w:pStyle w:val="Ttulo1"/>
        <w:numPr>
          <w:ilvl w:val="0"/>
          <w:numId w:val="24"/>
        </w:numPr>
        <w:tabs>
          <w:tab w:val="left" w:pos="962"/>
        </w:tabs>
        <w:spacing w:before="73"/>
        <w:ind w:hanging="361"/>
        <w:rPr>
          <w:rFonts w:asciiTheme="minorHAnsi" w:hAnsiTheme="minorHAnsi"/>
        </w:rPr>
      </w:pPr>
      <w:r w:rsidRPr="009E73DC">
        <w:rPr>
          <w:rFonts w:asciiTheme="minorHAnsi" w:hAnsiTheme="minorHAnsi"/>
        </w:rPr>
        <w:t>DOS RECURSOS</w:t>
      </w:r>
      <w:r w:rsidRPr="009E73DC">
        <w:rPr>
          <w:rFonts w:asciiTheme="minorHAnsi" w:hAnsiTheme="minorHAnsi"/>
          <w:spacing w:val="2"/>
        </w:rPr>
        <w:t xml:space="preserve"> </w:t>
      </w:r>
      <w:r w:rsidRPr="009E73DC">
        <w:rPr>
          <w:rFonts w:asciiTheme="minorHAnsi" w:hAnsiTheme="minorHAnsi"/>
        </w:rPr>
        <w:t>ORÇAMENTÁRIOS</w:t>
      </w:r>
    </w:p>
    <w:p w:rsidR="009E73DC" w:rsidRPr="009E73DC" w:rsidRDefault="009E73DC" w:rsidP="009E73DC">
      <w:pPr>
        <w:pStyle w:val="PargrafodaLista"/>
        <w:numPr>
          <w:ilvl w:val="1"/>
          <w:numId w:val="24"/>
        </w:numPr>
        <w:tabs>
          <w:tab w:val="left" w:pos="1394"/>
        </w:tabs>
        <w:spacing w:before="229" w:line="247" w:lineRule="auto"/>
        <w:ind w:right="507" w:hanging="432"/>
        <w:rPr>
          <w:rFonts w:asciiTheme="minorHAnsi" w:hAnsiTheme="minorHAnsi"/>
          <w:sz w:val="24"/>
        </w:rPr>
      </w:pPr>
      <w:r w:rsidRPr="009E73DC">
        <w:rPr>
          <w:rFonts w:asciiTheme="minorHAnsi" w:hAnsiTheme="minorHAnsi"/>
          <w:sz w:val="24"/>
        </w:rPr>
        <w:t>As despesas para atender ao objeto desta licitação correrão à conta do Orçamento Geral de União, ou</w:t>
      </w:r>
      <w:r w:rsidRPr="009E73DC">
        <w:rPr>
          <w:rFonts w:asciiTheme="minorHAnsi" w:hAnsiTheme="minorHAnsi"/>
          <w:spacing w:val="1"/>
          <w:sz w:val="24"/>
        </w:rPr>
        <w:t xml:space="preserve"> </w:t>
      </w:r>
      <w:r w:rsidRPr="009E73DC">
        <w:rPr>
          <w:rFonts w:asciiTheme="minorHAnsi" w:hAnsiTheme="minorHAnsi"/>
          <w:sz w:val="24"/>
        </w:rPr>
        <w:t>seja:</w:t>
      </w:r>
    </w:p>
    <w:p w:rsidR="009E73DC" w:rsidRPr="009E73DC" w:rsidRDefault="009E73DC" w:rsidP="009E73DC">
      <w:pPr>
        <w:pStyle w:val="PargrafodaLista"/>
        <w:numPr>
          <w:ilvl w:val="0"/>
          <w:numId w:val="23"/>
        </w:numPr>
        <w:tabs>
          <w:tab w:val="left" w:pos="2449"/>
          <w:tab w:val="left" w:pos="2450"/>
          <w:tab w:val="right" w:pos="5510"/>
        </w:tabs>
        <w:spacing w:before="606"/>
        <w:ind w:hanging="431"/>
        <w:jc w:val="left"/>
        <w:rPr>
          <w:rFonts w:asciiTheme="minorHAnsi" w:hAnsiTheme="minorHAnsi"/>
          <w:sz w:val="24"/>
        </w:rPr>
      </w:pPr>
      <w:r w:rsidRPr="009E73DC">
        <w:rPr>
          <w:rFonts w:asciiTheme="minorHAnsi" w:hAnsiTheme="minorHAnsi"/>
          <w:sz w:val="24"/>
        </w:rPr>
        <w:t>PTRES:</w:t>
      </w:r>
      <w:r w:rsidRPr="009E73DC">
        <w:rPr>
          <w:rFonts w:asciiTheme="minorHAnsi" w:hAnsiTheme="minorHAnsi"/>
          <w:sz w:val="24"/>
        </w:rPr>
        <w:tab/>
        <w:t>108839</w:t>
      </w:r>
    </w:p>
    <w:p w:rsidR="009E73DC" w:rsidRPr="009E73DC" w:rsidRDefault="009E73DC" w:rsidP="009E73DC">
      <w:pPr>
        <w:pStyle w:val="PargrafodaLista"/>
        <w:numPr>
          <w:ilvl w:val="0"/>
          <w:numId w:val="23"/>
        </w:numPr>
        <w:tabs>
          <w:tab w:val="left" w:pos="2449"/>
          <w:tab w:val="left" w:pos="2450"/>
          <w:tab w:val="right" w:pos="5971"/>
        </w:tabs>
        <w:spacing w:before="8"/>
        <w:ind w:hanging="431"/>
        <w:jc w:val="left"/>
        <w:rPr>
          <w:rFonts w:asciiTheme="minorHAnsi" w:hAnsiTheme="minorHAnsi"/>
          <w:sz w:val="24"/>
        </w:rPr>
      </w:pPr>
      <w:r w:rsidRPr="009E73DC">
        <w:rPr>
          <w:rFonts w:asciiTheme="minorHAnsi" w:hAnsiTheme="minorHAnsi"/>
          <w:sz w:val="24"/>
        </w:rPr>
        <w:t>Fonte:</w:t>
      </w:r>
      <w:r w:rsidRPr="009E73DC">
        <w:rPr>
          <w:rFonts w:asciiTheme="minorHAnsi" w:hAnsiTheme="minorHAnsi"/>
          <w:sz w:val="24"/>
        </w:rPr>
        <w:tab/>
        <w:t>8100000000</w:t>
      </w:r>
    </w:p>
    <w:p w:rsidR="009E73DC" w:rsidRPr="009E73DC" w:rsidRDefault="009E73DC" w:rsidP="009E73DC">
      <w:pPr>
        <w:pStyle w:val="PargrafodaLista"/>
        <w:numPr>
          <w:ilvl w:val="0"/>
          <w:numId w:val="23"/>
        </w:numPr>
        <w:tabs>
          <w:tab w:val="left" w:pos="2449"/>
          <w:tab w:val="left" w:pos="2450"/>
          <w:tab w:val="left" w:pos="4849"/>
        </w:tabs>
        <w:spacing w:before="8"/>
        <w:ind w:hanging="431"/>
        <w:jc w:val="left"/>
        <w:rPr>
          <w:rFonts w:asciiTheme="minorHAnsi" w:hAnsiTheme="minorHAnsi"/>
          <w:sz w:val="24"/>
        </w:rPr>
      </w:pPr>
      <w:r w:rsidRPr="009E73DC">
        <w:rPr>
          <w:rFonts w:asciiTheme="minorHAnsi" w:hAnsiTheme="minorHAnsi"/>
          <w:sz w:val="24"/>
        </w:rPr>
        <w:t>PI:</w:t>
      </w:r>
      <w:r w:rsidRPr="009E73DC">
        <w:rPr>
          <w:rFonts w:asciiTheme="minorHAnsi" w:hAnsiTheme="minorHAnsi"/>
          <w:sz w:val="24"/>
        </w:rPr>
        <w:tab/>
        <w:t>V 20RL P01 PS N</w:t>
      </w:r>
    </w:p>
    <w:p w:rsidR="009E73DC" w:rsidRPr="009E73DC" w:rsidRDefault="009E73DC" w:rsidP="0033305C">
      <w:pPr>
        <w:pStyle w:val="PargrafodaLista"/>
        <w:numPr>
          <w:ilvl w:val="0"/>
          <w:numId w:val="23"/>
        </w:numPr>
        <w:tabs>
          <w:tab w:val="left" w:pos="2449"/>
          <w:tab w:val="left" w:pos="2450"/>
          <w:tab w:val="left" w:pos="4395"/>
          <w:tab w:val="left" w:pos="4678"/>
          <w:tab w:val="left" w:pos="5103"/>
          <w:tab w:val="right" w:pos="5245"/>
        </w:tabs>
        <w:spacing w:before="7"/>
        <w:ind w:hanging="431"/>
        <w:jc w:val="left"/>
        <w:rPr>
          <w:rFonts w:asciiTheme="minorHAnsi" w:hAnsiTheme="minorHAnsi"/>
          <w:sz w:val="24"/>
        </w:rPr>
      </w:pPr>
      <w:r w:rsidRPr="009E73DC">
        <w:rPr>
          <w:rFonts w:asciiTheme="minorHAnsi" w:hAnsiTheme="minorHAnsi"/>
          <w:sz w:val="24"/>
        </w:rPr>
        <w:t>Natureza de Despesa:</w:t>
      </w:r>
      <w:r w:rsidRPr="009E73DC">
        <w:rPr>
          <w:rFonts w:asciiTheme="minorHAnsi" w:hAnsiTheme="minorHAnsi"/>
          <w:sz w:val="24"/>
        </w:rPr>
        <w:tab/>
        <w:t xml:space="preserve">   33.90.39</w:t>
      </w:r>
    </w:p>
    <w:p w:rsidR="009E73DC" w:rsidRPr="009E73DC" w:rsidRDefault="009E73DC" w:rsidP="009E73DC">
      <w:pPr>
        <w:pStyle w:val="Corpodetexto"/>
        <w:spacing w:before="2"/>
        <w:rPr>
          <w:rFonts w:asciiTheme="minorHAnsi" w:hAnsiTheme="minorHAnsi"/>
          <w:sz w:val="35"/>
        </w:rPr>
      </w:pPr>
    </w:p>
    <w:p w:rsidR="009E73DC" w:rsidRPr="009E73DC" w:rsidRDefault="009E73DC" w:rsidP="009E73DC">
      <w:pPr>
        <w:pStyle w:val="Ttulo1"/>
        <w:numPr>
          <w:ilvl w:val="0"/>
          <w:numId w:val="24"/>
        </w:numPr>
        <w:tabs>
          <w:tab w:val="left" w:pos="962"/>
        </w:tabs>
        <w:spacing w:before="0"/>
        <w:ind w:hanging="361"/>
        <w:rPr>
          <w:rFonts w:asciiTheme="minorHAnsi" w:hAnsiTheme="minorHAnsi"/>
        </w:rPr>
      </w:pPr>
      <w:r w:rsidRPr="009E73DC">
        <w:rPr>
          <w:rFonts w:asciiTheme="minorHAnsi" w:hAnsiTheme="minorHAnsi"/>
        </w:rPr>
        <w:t>DO CREDENCIAMENTO E DAS CONDIÇÕES GERAIS PARA PARTICIPAÇÃO</w:t>
      </w:r>
    </w:p>
    <w:p w:rsidR="009E73DC" w:rsidRPr="009E73DC" w:rsidRDefault="009E73DC" w:rsidP="009E73DC">
      <w:pPr>
        <w:pStyle w:val="PargrafodaLista"/>
        <w:numPr>
          <w:ilvl w:val="1"/>
          <w:numId w:val="24"/>
        </w:numPr>
        <w:tabs>
          <w:tab w:val="left" w:pos="1449"/>
        </w:tabs>
        <w:spacing w:before="229" w:line="247" w:lineRule="auto"/>
        <w:ind w:right="507" w:hanging="432"/>
        <w:rPr>
          <w:rFonts w:asciiTheme="minorHAnsi" w:hAnsiTheme="minorHAnsi"/>
          <w:sz w:val="24"/>
        </w:rPr>
      </w:pPr>
      <w:r w:rsidRPr="009E73DC">
        <w:rPr>
          <w:rFonts w:asciiTheme="minorHAnsi" w:hAnsiTheme="minorHAnsi"/>
        </w:rPr>
        <w:tab/>
      </w:r>
      <w:r w:rsidRPr="009E73DC">
        <w:rPr>
          <w:rFonts w:asciiTheme="minorHAnsi" w:hAnsiTheme="minorHAnsi"/>
          <w:sz w:val="24"/>
        </w:rPr>
        <w:t xml:space="preserve">Poderão participar deste Pregão Eletrônico os interessados do ramo pertinente ao objeto licitado, obrigatoriamente, </w:t>
      </w:r>
      <w:r w:rsidRPr="009E73DC">
        <w:rPr>
          <w:rFonts w:asciiTheme="minorHAnsi" w:hAnsiTheme="minorHAnsi"/>
          <w:b/>
          <w:sz w:val="24"/>
        </w:rPr>
        <w:t xml:space="preserve">cadastrados no Sistema Unificado de Cadastro de Fornecedores – SICAF </w:t>
      </w:r>
      <w:r w:rsidRPr="009E73DC">
        <w:rPr>
          <w:rFonts w:asciiTheme="minorHAnsi" w:hAnsiTheme="minorHAnsi"/>
          <w:sz w:val="24"/>
        </w:rPr>
        <w:t>e que atenderem a todas as demais exigências constantes neste Edital e seus anexos;</w:t>
      </w:r>
    </w:p>
    <w:p w:rsidR="009E73DC" w:rsidRPr="009E73DC" w:rsidRDefault="009E73DC" w:rsidP="009E73DC">
      <w:pPr>
        <w:pStyle w:val="Corpodetexto"/>
        <w:spacing w:before="219" w:line="247" w:lineRule="auto"/>
        <w:ind w:left="2456" w:right="507" w:hanging="720"/>
        <w:jc w:val="both"/>
        <w:rPr>
          <w:rFonts w:asciiTheme="minorHAnsi" w:hAnsiTheme="minorHAnsi"/>
        </w:rPr>
      </w:pPr>
      <w:r w:rsidRPr="009E73DC">
        <w:rPr>
          <w:rFonts w:asciiTheme="minorHAnsi" w:hAnsiTheme="minorHAnsi"/>
          <w:b/>
        </w:rPr>
        <w:t xml:space="preserve">5.1.1. </w:t>
      </w:r>
      <w:r w:rsidRPr="009E73DC">
        <w:rPr>
          <w:rFonts w:asciiTheme="minorHAnsi" w:hAnsiTheme="minorHAnsi"/>
        </w:rPr>
        <w:t>O uso da senha de acesso ao sistema é de responsabilidade exclusiva do usuário que deverá cumprir o que determina o Artigo 13, incisos I ao VII do Decreto 5.450/2005.</w:t>
      </w:r>
    </w:p>
    <w:p w:rsidR="009E73DC" w:rsidRPr="009E73DC" w:rsidRDefault="009E73DC" w:rsidP="009E73DC">
      <w:pPr>
        <w:pStyle w:val="PargrafodaLista"/>
        <w:numPr>
          <w:ilvl w:val="1"/>
          <w:numId w:val="24"/>
        </w:numPr>
        <w:tabs>
          <w:tab w:val="left" w:pos="1394"/>
        </w:tabs>
        <w:spacing w:before="219" w:line="247" w:lineRule="auto"/>
        <w:ind w:right="507" w:hanging="432"/>
        <w:rPr>
          <w:rFonts w:asciiTheme="minorHAnsi" w:hAnsiTheme="minorHAnsi"/>
          <w:sz w:val="24"/>
        </w:rPr>
      </w:pPr>
      <w:r w:rsidRPr="009E73DC">
        <w:rPr>
          <w:rFonts w:asciiTheme="minorHAnsi" w:hAnsiTheme="minorHAnsi"/>
          <w:sz w:val="24"/>
        </w:rPr>
        <w:t>Como condição para participação no Pregão, o licitante assinalará “sim” ou “não” em campo próprio do sistema eletrônico, relativo às seguintes</w:t>
      </w:r>
      <w:r w:rsidRPr="009E73DC">
        <w:rPr>
          <w:rFonts w:asciiTheme="minorHAnsi" w:hAnsiTheme="minorHAnsi"/>
          <w:spacing w:val="6"/>
          <w:sz w:val="24"/>
        </w:rPr>
        <w:t xml:space="preserve"> </w:t>
      </w:r>
      <w:r w:rsidRPr="009E73DC">
        <w:rPr>
          <w:rFonts w:asciiTheme="minorHAnsi" w:hAnsiTheme="minorHAnsi"/>
          <w:sz w:val="24"/>
        </w:rPr>
        <w:t>declarações:</w:t>
      </w:r>
    </w:p>
    <w:p w:rsidR="009E73DC" w:rsidRPr="009E73DC" w:rsidRDefault="009E73DC" w:rsidP="009E73DC">
      <w:pPr>
        <w:pStyle w:val="PargrafodaLista"/>
        <w:numPr>
          <w:ilvl w:val="2"/>
          <w:numId w:val="24"/>
        </w:numPr>
        <w:tabs>
          <w:tab w:val="left" w:pos="2018"/>
        </w:tabs>
        <w:spacing w:before="220" w:line="247" w:lineRule="auto"/>
        <w:ind w:left="1736" w:right="507" w:firstLine="0"/>
        <w:rPr>
          <w:rFonts w:asciiTheme="minorHAnsi" w:hAnsiTheme="minorHAnsi"/>
          <w:sz w:val="24"/>
        </w:rPr>
      </w:pPr>
      <w:r w:rsidRPr="009E73DC">
        <w:rPr>
          <w:rFonts w:asciiTheme="minorHAnsi" w:hAnsiTheme="minorHAnsi"/>
          <w:sz w:val="24"/>
        </w:rPr>
        <w:t>que cumpre os requisitos estabelecidos no artigo 3° da Lei Complementar nº 123, de 2006, estando apto a usufruir do tratamento favorecido estabelecido em seus arts. 42 a 49.</w:t>
      </w:r>
    </w:p>
    <w:p w:rsidR="009E73DC" w:rsidRPr="009E73DC" w:rsidRDefault="009E73DC" w:rsidP="009E73DC">
      <w:pPr>
        <w:pStyle w:val="Corpodetexto"/>
        <w:spacing w:before="5"/>
        <w:rPr>
          <w:rFonts w:asciiTheme="minorHAnsi" w:hAnsiTheme="minorHAnsi"/>
          <w:sz w:val="10"/>
        </w:rPr>
      </w:pPr>
    </w:p>
    <w:p w:rsidR="009E73DC" w:rsidRPr="009E73DC" w:rsidRDefault="009E73DC" w:rsidP="009E73DC">
      <w:pPr>
        <w:pStyle w:val="Corpodetexto"/>
        <w:spacing w:before="100" w:line="247" w:lineRule="auto"/>
        <w:ind w:left="2041" w:right="506" w:hanging="1"/>
        <w:jc w:val="both"/>
        <w:rPr>
          <w:rFonts w:asciiTheme="minorHAnsi" w:hAnsiTheme="minorHAnsi"/>
        </w:rPr>
      </w:pPr>
      <w:r w:rsidRPr="009E73DC">
        <w:rPr>
          <w:rFonts w:asciiTheme="minorHAnsi" w:hAnsiTheme="minorHAnsi"/>
          <w:b/>
        </w:rPr>
        <w:t xml:space="preserve">a.1) </w:t>
      </w:r>
      <w:r w:rsidRPr="009E73DC">
        <w:rPr>
          <w:rFonts w:asciiTheme="minorHAnsi" w:hAnsiTheme="minorHAnsi"/>
        </w:rPr>
        <w:t>a assinalação do campo “não”, apenas produzirá o efeito de o licitante não ter direito ao tratamento favorecido previsto na Lei Complementar nº 123, de 2006, mesmo que microempresa ou empresa de pequeno</w:t>
      </w:r>
      <w:r w:rsidRPr="009E73DC">
        <w:rPr>
          <w:rFonts w:asciiTheme="minorHAnsi" w:hAnsiTheme="minorHAnsi"/>
          <w:spacing w:val="10"/>
        </w:rPr>
        <w:t xml:space="preserve"> </w:t>
      </w:r>
      <w:r w:rsidRPr="009E73DC">
        <w:rPr>
          <w:rFonts w:asciiTheme="minorHAnsi" w:hAnsiTheme="minorHAnsi"/>
        </w:rPr>
        <w:t>porte;</w:t>
      </w:r>
    </w:p>
    <w:p w:rsidR="009E73DC" w:rsidRPr="009E73DC" w:rsidRDefault="009E73DC" w:rsidP="009E73DC">
      <w:pPr>
        <w:pStyle w:val="PargrafodaLista"/>
        <w:numPr>
          <w:ilvl w:val="2"/>
          <w:numId w:val="24"/>
        </w:numPr>
        <w:tabs>
          <w:tab w:val="left" w:pos="2021"/>
        </w:tabs>
        <w:spacing w:before="219" w:line="247" w:lineRule="auto"/>
        <w:ind w:left="1736" w:right="506" w:firstLine="0"/>
        <w:rPr>
          <w:rFonts w:asciiTheme="minorHAnsi" w:hAnsiTheme="minorHAnsi"/>
          <w:sz w:val="24"/>
        </w:rPr>
      </w:pPr>
      <w:r w:rsidRPr="009E73DC">
        <w:rPr>
          <w:rFonts w:asciiTheme="minorHAnsi" w:hAnsiTheme="minorHAnsi"/>
          <w:sz w:val="24"/>
        </w:rPr>
        <w:t xml:space="preserve">que está ciente e concorda com as condições contidas no Edital e seus anexos, </w:t>
      </w:r>
      <w:r w:rsidRPr="009E73DC">
        <w:rPr>
          <w:rFonts w:asciiTheme="minorHAnsi" w:hAnsiTheme="minorHAnsi"/>
          <w:sz w:val="24"/>
        </w:rPr>
        <w:lastRenderedPageBreak/>
        <w:t>bem como de que cumpre plenamente os requisitos de habilitação definidos no</w:t>
      </w:r>
      <w:r w:rsidRPr="009E73DC">
        <w:rPr>
          <w:rFonts w:asciiTheme="minorHAnsi" w:hAnsiTheme="minorHAnsi"/>
          <w:spacing w:val="16"/>
          <w:sz w:val="24"/>
        </w:rPr>
        <w:t xml:space="preserve"> </w:t>
      </w:r>
      <w:r w:rsidRPr="009E73DC">
        <w:rPr>
          <w:rFonts w:asciiTheme="minorHAnsi" w:hAnsiTheme="minorHAnsi"/>
          <w:sz w:val="24"/>
        </w:rPr>
        <w:t>Edital;</w:t>
      </w:r>
    </w:p>
    <w:p w:rsidR="009E73DC" w:rsidRPr="009E73DC" w:rsidRDefault="009E73DC" w:rsidP="009E73DC">
      <w:pPr>
        <w:pStyle w:val="PargrafodaLista"/>
        <w:numPr>
          <w:ilvl w:val="2"/>
          <w:numId w:val="24"/>
        </w:numPr>
        <w:tabs>
          <w:tab w:val="left" w:pos="2021"/>
        </w:tabs>
        <w:spacing w:before="220" w:line="247" w:lineRule="auto"/>
        <w:ind w:left="1736" w:right="507" w:firstLine="0"/>
        <w:rPr>
          <w:rFonts w:asciiTheme="minorHAnsi" w:hAnsiTheme="minorHAnsi"/>
          <w:sz w:val="24"/>
        </w:rPr>
      </w:pPr>
      <w:r w:rsidRPr="009E73DC">
        <w:rPr>
          <w:rFonts w:asciiTheme="minorHAnsi" w:hAnsiTheme="minorHAnsi"/>
          <w:sz w:val="24"/>
        </w:rPr>
        <w:t>que inexistem fatos impeditivos para sua habilitação no certame, ciente da obrigatoriedade de declarar ocorrências</w:t>
      </w:r>
      <w:r w:rsidRPr="009E73DC">
        <w:rPr>
          <w:rFonts w:asciiTheme="minorHAnsi" w:hAnsiTheme="minorHAnsi"/>
          <w:spacing w:val="2"/>
          <w:sz w:val="24"/>
        </w:rPr>
        <w:t xml:space="preserve"> </w:t>
      </w:r>
      <w:r w:rsidRPr="009E73DC">
        <w:rPr>
          <w:rFonts w:asciiTheme="minorHAnsi" w:hAnsiTheme="minorHAnsi"/>
          <w:sz w:val="24"/>
        </w:rPr>
        <w:t>posteriores;</w:t>
      </w:r>
    </w:p>
    <w:p w:rsidR="009E73DC" w:rsidRPr="009E73DC" w:rsidRDefault="009E73DC" w:rsidP="009E73DC">
      <w:pPr>
        <w:pStyle w:val="PargrafodaLista"/>
        <w:numPr>
          <w:ilvl w:val="2"/>
          <w:numId w:val="24"/>
        </w:numPr>
        <w:tabs>
          <w:tab w:val="left" w:pos="2021"/>
        </w:tabs>
        <w:spacing w:before="220" w:line="247" w:lineRule="auto"/>
        <w:ind w:left="1736" w:right="507" w:firstLine="0"/>
        <w:rPr>
          <w:rFonts w:asciiTheme="minorHAnsi" w:hAnsiTheme="minorHAnsi"/>
          <w:sz w:val="24"/>
        </w:rPr>
      </w:pPr>
      <w:r w:rsidRPr="009E73DC">
        <w:rPr>
          <w:rFonts w:asciiTheme="minorHAnsi" w:hAnsiTheme="minorHAnsi"/>
          <w:sz w:val="24"/>
        </w:rPr>
        <w:t>que não emprega menor de 18 anos em trabalho noturno, perigoso ou insalubre e não emprega menor de 16 anos, salvo menor, a partir de 14 anos, na condição de aprendiz, nos termos do artigo 7°, XXXIII, da</w:t>
      </w:r>
      <w:r w:rsidRPr="009E73DC">
        <w:rPr>
          <w:rFonts w:asciiTheme="minorHAnsi" w:hAnsiTheme="minorHAnsi"/>
          <w:spacing w:val="5"/>
          <w:sz w:val="24"/>
        </w:rPr>
        <w:t xml:space="preserve"> </w:t>
      </w:r>
      <w:r w:rsidRPr="009E73DC">
        <w:rPr>
          <w:rFonts w:asciiTheme="minorHAnsi" w:hAnsiTheme="minorHAnsi"/>
          <w:sz w:val="24"/>
        </w:rPr>
        <w:t>Constituição;</w:t>
      </w:r>
    </w:p>
    <w:p w:rsidR="009E73DC" w:rsidRPr="009E73DC" w:rsidRDefault="009E73DC" w:rsidP="009E73DC">
      <w:pPr>
        <w:pStyle w:val="PargrafodaLista"/>
        <w:numPr>
          <w:ilvl w:val="2"/>
          <w:numId w:val="24"/>
        </w:numPr>
        <w:tabs>
          <w:tab w:val="left" w:pos="2021"/>
        </w:tabs>
        <w:spacing w:before="220" w:line="247" w:lineRule="auto"/>
        <w:ind w:left="1736" w:right="507" w:firstLine="0"/>
        <w:rPr>
          <w:rFonts w:asciiTheme="minorHAnsi" w:hAnsiTheme="minorHAnsi"/>
          <w:sz w:val="24"/>
        </w:rPr>
      </w:pPr>
      <w:r w:rsidRPr="009E73DC">
        <w:rPr>
          <w:rFonts w:asciiTheme="minorHAnsi" w:hAnsiTheme="minorHAnsi"/>
          <w:sz w:val="24"/>
        </w:rPr>
        <w:tab/>
        <w:t>que a proposta foi elaborada de forma independente, nos termos da Instrução Normativa SLTI/MP nº 2, de 16 de setembro de</w:t>
      </w:r>
      <w:r w:rsidRPr="009E73DC">
        <w:rPr>
          <w:rFonts w:asciiTheme="minorHAnsi" w:hAnsiTheme="minorHAnsi"/>
          <w:spacing w:val="10"/>
          <w:sz w:val="24"/>
        </w:rPr>
        <w:t xml:space="preserve"> </w:t>
      </w:r>
      <w:r w:rsidRPr="009E73DC">
        <w:rPr>
          <w:rFonts w:asciiTheme="minorHAnsi" w:hAnsiTheme="minorHAnsi"/>
          <w:sz w:val="24"/>
        </w:rPr>
        <w:t>2009;</w:t>
      </w:r>
    </w:p>
    <w:p w:rsidR="009E73DC" w:rsidRPr="009E73DC" w:rsidRDefault="009E73DC" w:rsidP="009E73DC">
      <w:pPr>
        <w:pStyle w:val="PargrafodaLista"/>
        <w:numPr>
          <w:ilvl w:val="2"/>
          <w:numId w:val="24"/>
        </w:numPr>
        <w:tabs>
          <w:tab w:val="left" w:pos="2021"/>
        </w:tabs>
        <w:spacing w:before="219" w:line="247" w:lineRule="auto"/>
        <w:ind w:left="1736" w:right="507" w:firstLine="0"/>
        <w:rPr>
          <w:rFonts w:asciiTheme="minorHAnsi" w:hAnsiTheme="minorHAnsi"/>
          <w:sz w:val="24"/>
        </w:rPr>
      </w:pPr>
      <w:r w:rsidRPr="009E73DC">
        <w:rPr>
          <w:rFonts w:asciiTheme="minorHAnsi" w:hAnsiTheme="minorHAnsi"/>
          <w:sz w:val="24"/>
        </w:rPr>
        <w:t>que não possui empregados executando trabalho degradante ou forçado, observando o disposto nos incisos III e IV do art. 1º e no inciso III do art. 5º da Constituição</w:t>
      </w:r>
      <w:r w:rsidRPr="009E73DC">
        <w:rPr>
          <w:rFonts w:asciiTheme="minorHAnsi" w:hAnsiTheme="minorHAnsi"/>
          <w:spacing w:val="21"/>
          <w:sz w:val="24"/>
        </w:rPr>
        <w:t xml:space="preserve"> </w:t>
      </w:r>
      <w:r w:rsidRPr="009E73DC">
        <w:rPr>
          <w:rFonts w:asciiTheme="minorHAnsi" w:hAnsiTheme="minorHAnsi"/>
          <w:sz w:val="24"/>
        </w:rPr>
        <w:t>Federal;</w:t>
      </w:r>
    </w:p>
    <w:p w:rsidR="009E73DC" w:rsidRDefault="009E73DC" w:rsidP="009E73DC">
      <w:pPr>
        <w:pStyle w:val="PargrafodaLista"/>
        <w:numPr>
          <w:ilvl w:val="2"/>
          <w:numId w:val="24"/>
        </w:numPr>
        <w:tabs>
          <w:tab w:val="left" w:pos="2021"/>
        </w:tabs>
        <w:spacing w:before="220" w:line="247" w:lineRule="auto"/>
        <w:ind w:left="1736" w:right="507" w:firstLine="0"/>
        <w:rPr>
          <w:rFonts w:asciiTheme="minorHAnsi" w:hAnsiTheme="minorHAnsi"/>
          <w:sz w:val="24"/>
        </w:rPr>
      </w:pPr>
      <w:r w:rsidRPr="009E73DC">
        <w:rPr>
          <w:rFonts w:asciiTheme="minorHAnsi" w:hAnsiTheme="minorHAnsi"/>
          <w:sz w:val="24"/>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sidRPr="009E73DC">
        <w:rPr>
          <w:rFonts w:asciiTheme="minorHAnsi" w:hAnsiTheme="minorHAnsi"/>
          <w:spacing w:val="15"/>
          <w:sz w:val="24"/>
        </w:rPr>
        <w:t xml:space="preserve"> </w:t>
      </w:r>
      <w:r w:rsidRPr="009E73DC">
        <w:rPr>
          <w:rFonts w:asciiTheme="minorHAnsi" w:hAnsiTheme="minorHAnsi"/>
          <w:sz w:val="24"/>
        </w:rPr>
        <w:t>1991.</w:t>
      </w:r>
    </w:p>
    <w:p w:rsidR="009E73DC" w:rsidRPr="009E73DC" w:rsidRDefault="009E73DC" w:rsidP="009E73DC">
      <w:pPr>
        <w:pStyle w:val="PargrafodaLista"/>
        <w:tabs>
          <w:tab w:val="left" w:pos="2021"/>
        </w:tabs>
        <w:spacing w:line="247" w:lineRule="auto"/>
        <w:ind w:left="1735" w:right="505"/>
        <w:rPr>
          <w:rFonts w:asciiTheme="minorHAnsi" w:hAnsiTheme="minorHAnsi"/>
          <w:sz w:val="24"/>
        </w:rPr>
      </w:pPr>
    </w:p>
    <w:p w:rsidR="009E73DC" w:rsidRPr="009E73DC" w:rsidRDefault="009E73DC" w:rsidP="009E73DC">
      <w:pPr>
        <w:pStyle w:val="Corpodetexto"/>
        <w:spacing w:before="78" w:line="247" w:lineRule="auto"/>
        <w:ind w:left="1736" w:right="555"/>
        <w:jc w:val="both"/>
        <w:rPr>
          <w:rFonts w:asciiTheme="minorHAnsi" w:hAnsiTheme="minorHAnsi"/>
        </w:rPr>
      </w:pPr>
      <w:r w:rsidRPr="009E73DC">
        <w:rPr>
          <w:rFonts w:asciiTheme="minorHAnsi" w:hAnsiTheme="minorHAnsi"/>
          <w:b/>
        </w:rPr>
        <w:t xml:space="preserve">5.2.1. </w:t>
      </w:r>
      <w:r w:rsidRPr="009E73DC">
        <w:rPr>
          <w:rFonts w:asciiTheme="minorHAnsi" w:hAnsiTheme="minorHAnsi"/>
        </w:rPr>
        <w:t>A declaração falsa relativa ao cumprimento de qualquer condição sujeitará o licitante às sanções previstas em lei e neste</w:t>
      </w:r>
      <w:r w:rsidRPr="009E73DC">
        <w:rPr>
          <w:rFonts w:asciiTheme="minorHAnsi" w:hAnsiTheme="minorHAnsi"/>
          <w:spacing w:val="3"/>
        </w:rPr>
        <w:t xml:space="preserve"> </w:t>
      </w:r>
      <w:r w:rsidRPr="009E73DC">
        <w:rPr>
          <w:rFonts w:asciiTheme="minorHAnsi" w:hAnsiTheme="minorHAnsi"/>
        </w:rPr>
        <w:t>Edital.</w:t>
      </w:r>
    </w:p>
    <w:p w:rsidR="009E73DC" w:rsidRPr="009E73DC" w:rsidRDefault="009E73DC" w:rsidP="009E73DC">
      <w:pPr>
        <w:pStyle w:val="PargrafodaLista"/>
        <w:numPr>
          <w:ilvl w:val="1"/>
          <w:numId w:val="24"/>
        </w:numPr>
        <w:tabs>
          <w:tab w:val="left" w:pos="1394"/>
        </w:tabs>
        <w:spacing w:before="220" w:line="247" w:lineRule="auto"/>
        <w:ind w:right="507" w:hanging="432"/>
        <w:rPr>
          <w:rFonts w:asciiTheme="minorHAnsi" w:hAnsiTheme="minorHAnsi"/>
          <w:sz w:val="24"/>
        </w:rPr>
      </w:pPr>
      <w:r w:rsidRPr="009E73DC">
        <w:rPr>
          <w:rFonts w:asciiTheme="minorHAnsi" w:hAnsiTheme="minorHAnsi"/>
          <w:sz w:val="24"/>
        </w:rPr>
        <w:t xml:space="preserve">As empresas </w:t>
      </w:r>
      <w:r w:rsidRPr="009E73DC">
        <w:rPr>
          <w:rFonts w:asciiTheme="minorHAnsi" w:hAnsiTheme="minorHAnsi"/>
          <w:b/>
          <w:sz w:val="24"/>
        </w:rPr>
        <w:t>não cadastradas no SICAF</w:t>
      </w:r>
      <w:r w:rsidRPr="009E73DC">
        <w:rPr>
          <w:rFonts w:asciiTheme="minorHAnsi" w:hAnsiTheme="minorHAnsi"/>
          <w:sz w:val="24"/>
        </w:rPr>
        <w:t>, que tiverem interesse em participar do presente pregão, deverão providenciar o seu cadastramento e sua habilitação junto ao SICAF na forma digital através do sítio</w:t>
      </w:r>
      <w:r w:rsidRPr="009E73DC">
        <w:rPr>
          <w:rFonts w:asciiTheme="minorHAnsi" w:hAnsiTheme="minorHAnsi"/>
          <w:color w:val="0000FF"/>
          <w:sz w:val="24"/>
        </w:rPr>
        <w:t xml:space="preserve"> </w:t>
      </w:r>
      <w:r w:rsidRPr="009E73DC">
        <w:rPr>
          <w:rFonts w:asciiTheme="minorHAnsi" w:hAnsiTheme="minorHAnsi"/>
          <w:color w:val="0000FF"/>
          <w:sz w:val="24"/>
          <w:u w:val="single" w:color="0000FF"/>
        </w:rPr>
        <w:t>https://</w:t>
      </w:r>
      <w:hyperlink r:id="rId14">
        <w:r w:rsidRPr="009E73DC">
          <w:rPr>
            <w:rFonts w:asciiTheme="minorHAnsi" w:hAnsiTheme="minorHAnsi"/>
            <w:color w:val="0000FF"/>
            <w:sz w:val="24"/>
            <w:u w:val="single" w:color="0000FF"/>
          </w:rPr>
          <w:t>www.comprasgovernamentais.gov.br/index.php/sicaf</w:t>
        </w:r>
        <w:r w:rsidRPr="009E73DC">
          <w:rPr>
            <w:rFonts w:asciiTheme="minorHAnsi" w:hAnsiTheme="minorHAnsi"/>
            <w:color w:val="0000FF"/>
            <w:sz w:val="24"/>
          </w:rPr>
          <w:t xml:space="preserve"> </w:t>
        </w:r>
      </w:hyperlink>
      <w:r w:rsidRPr="009E73DC">
        <w:rPr>
          <w:rFonts w:asciiTheme="minorHAnsi" w:hAnsiTheme="minorHAnsi"/>
          <w:sz w:val="24"/>
        </w:rPr>
        <w:t>, até o dia útil anterior à data do recebimento das</w:t>
      </w:r>
      <w:r w:rsidRPr="009E73DC">
        <w:rPr>
          <w:rFonts w:asciiTheme="minorHAnsi" w:hAnsiTheme="minorHAnsi"/>
          <w:spacing w:val="4"/>
          <w:sz w:val="24"/>
        </w:rPr>
        <w:t xml:space="preserve"> </w:t>
      </w:r>
      <w:r w:rsidRPr="009E73DC">
        <w:rPr>
          <w:rFonts w:asciiTheme="minorHAnsi" w:hAnsiTheme="minorHAnsi"/>
          <w:sz w:val="24"/>
        </w:rPr>
        <w:t>propostas;</w:t>
      </w:r>
    </w:p>
    <w:p w:rsidR="009E73DC" w:rsidRPr="009E73DC" w:rsidRDefault="009E73DC" w:rsidP="009E73DC">
      <w:pPr>
        <w:pStyle w:val="PargrafodaLista"/>
        <w:numPr>
          <w:ilvl w:val="1"/>
          <w:numId w:val="24"/>
        </w:numPr>
        <w:tabs>
          <w:tab w:val="left" w:pos="1394"/>
        </w:tabs>
        <w:spacing w:before="219" w:line="247" w:lineRule="auto"/>
        <w:ind w:right="506" w:hanging="432"/>
        <w:rPr>
          <w:rFonts w:asciiTheme="minorHAnsi" w:hAnsiTheme="minorHAnsi"/>
          <w:sz w:val="24"/>
        </w:rPr>
      </w:pPr>
      <w:r w:rsidRPr="009E73DC">
        <w:rPr>
          <w:rFonts w:asciiTheme="minorHAnsi" w:hAnsiTheme="minorHAnsi"/>
          <w:sz w:val="24"/>
        </w:rPr>
        <w:t>O credenciamento junto ao provedor do sistema implica a responsabilidade do licitante ou de seu representante legal e a presunção de sua capacidade técnica para realização das transações inerentes a este</w:t>
      </w:r>
      <w:r w:rsidRPr="009E73DC">
        <w:rPr>
          <w:rFonts w:asciiTheme="minorHAnsi" w:hAnsiTheme="minorHAnsi"/>
          <w:spacing w:val="3"/>
          <w:sz w:val="24"/>
        </w:rPr>
        <w:t xml:space="preserve"> </w:t>
      </w:r>
      <w:r w:rsidRPr="009E73DC">
        <w:rPr>
          <w:rFonts w:asciiTheme="minorHAnsi" w:hAnsiTheme="minorHAnsi"/>
          <w:sz w:val="24"/>
        </w:rPr>
        <w:t>Pregão;</w:t>
      </w:r>
    </w:p>
    <w:p w:rsidR="009E73DC" w:rsidRPr="009E73DC" w:rsidRDefault="009E73DC" w:rsidP="009E73DC">
      <w:pPr>
        <w:pStyle w:val="PargrafodaLista"/>
        <w:numPr>
          <w:ilvl w:val="1"/>
          <w:numId w:val="24"/>
        </w:numPr>
        <w:tabs>
          <w:tab w:val="left" w:pos="1394"/>
        </w:tabs>
        <w:spacing w:before="219" w:line="247" w:lineRule="auto"/>
        <w:ind w:right="506" w:hanging="432"/>
        <w:rPr>
          <w:rFonts w:asciiTheme="minorHAnsi" w:hAnsiTheme="minorHAnsi"/>
          <w:sz w:val="24"/>
        </w:rPr>
      </w:pPr>
      <w:r w:rsidRPr="009E73DC">
        <w:rPr>
          <w:rFonts w:asciiTheme="minorHAnsi" w:hAnsiTheme="minorHAnsi"/>
          <w:sz w:val="24"/>
        </w:rPr>
        <w:t>É de responsabilidade exclusiva do licitante o uso adequado do sistema, cabendo-lhe zelar por todas as transações efetuadas diretamente ou por seu</w:t>
      </w:r>
      <w:r w:rsidRPr="009E73DC">
        <w:rPr>
          <w:rFonts w:asciiTheme="minorHAnsi" w:hAnsiTheme="minorHAnsi"/>
          <w:spacing w:val="8"/>
          <w:sz w:val="24"/>
        </w:rPr>
        <w:t xml:space="preserve"> </w:t>
      </w:r>
      <w:r w:rsidRPr="009E73DC">
        <w:rPr>
          <w:rFonts w:asciiTheme="minorHAnsi" w:hAnsiTheme="minorHAnsi"/>
          <w:sz w:val="24"/>
        </w:rPr>
        <w:t>representante;</w:t>
      </w:r>
    </w:p>
    <w:p w:rsidR="009E73DC" w:rsidRPr="009E73DC" w:rsidRDefault="009E73DC" w:rsidP="009E73DC">
      <w:pPr>
        <w:pStyle w:val="PargrafodaLista"/>
        <w:numPr>
          <w:ilvl w:val="1"/>
          <w:numId w:val="24"/>
        </w:numPr>
        <w:tabs>
          <w:tab w:val="left" w:pos="1394"/>
        </w:tabs>
        <w:spacing w:before="219" w:line="247" w:lineRule="auto"/>
        <w:ind w:right="506" w:hanging="432"/>
        <w:rPr>
          <w:rFonts w:asciiTheme="minorHAnsi" w:hAnsiTheme="minorHAnsi"/>
          <w:sz w:val="24"/>
        </w:rPr>
      </w:pPr>
      <w:r w:rsidRPr="009E73DC">
        <w:rPr>
          <w:rFonts w:asciiTheme="minorHAnsi" w:hAnsiTheme="minorHAnsi"/>
          <w:sz w:val="24"/>
        </w:rPr>
        <w:t xml:space="preserve">É de responsabilidade do cadastrado conferir a exatidão dos seus dados cadastrais no </w:t>
      </w:r>
      <w:r w:rsidRPr="009E73DC">
        <w:rPr>
          <w:rFonts w:asciiTheme="minorHAnsi" w:hAnsiTheme="minorHAnsi"/>
          <w:b/>
          <w:sz w:val="24"/>
        </w:rPr>
        <w:t>SICAF e mantê-los atualizados junto aos órgãos responsáveis pela informação</w:t>
      </w:r>
      <w:r w:rsidRPr="009E73DC">
        <w:rPr>
          <w:rFonts w:asciiTheme="minorHAnsi" w:hAnsiTheme="minorHAnsi"/>
          <w:sz w:val="24"/>
        </w:rPr>
        <w:t>, devendo proceder, imediatamente, à correção ou à alteração dos registros tão logo identifique incorreção ou aqueles se tornem desatualizados, não cabendo qualquer alegação posterior por prejuízos causados decorrente de informação errônea ou</w:t>
      </w:r>
      <w:r w:rsidRPr="009E73DC">
        <w:rPr>
          <w:rFonts w:asciiTheme="minorHAnsi" w:hAnsiTheme="minorHAnsi"/>
          <w:spacing w:val="10"/>
          <w:sz w:val="24"/>
        </w:rPr>
        <w:t xml:space="preserve"> </w:t>
      </w:r>
      <w:r w:rsidRPr="009E73DC">
        <w:rPr>
          <w:rFonts w:asciiTheme="minorHAnsi" w:hAnsiTheme="minorHAnsi"/>
          <w:sz w:val="24"/>
        </w:rPr>
        <w:t>desatualizadas</w:t>
      </w:r>
      <w:r w:rsidRPr="009E73DC">
        <w:rPr>
          <w:rFonts w:asciiTheme="minorHAnsi" w:hAnsiTheme="minorHAnsi"/>
          <w:sz w:val="20"/>
        </w:rPr>
        <w:t>.</w:t>
      </w:r>
    </w:p>
    <w:p w:rsidR="009E73DC" w:rsidRPr="009E73DC" w:rsidRDefault="009E73DC" w:rsidP="009E73DC">
      <w:pPr>
        <w:tabs>
          <w:tab w:val="left" w:pos="2327"/>
        </w:tabs>
        <w:rPr>
          <w:sz w:val="24"/>
        </w:rPr>
        <w:sectPr w:rsidR="009E73DC" w:rsidRPr="009E73DC">
          <w:headerReference w:type="default" r:id="rId15"/>
          <w:type w:val="continuous"/>
          <w:pgSz w:w="11900" w:h="16840"/>
          <w:pgMar w:top="1040" w:right="620" w:bottom="280" w:left="1100" w:header="720" w:footer="720" w:gutter="0"/>
          <w:cols w:space="720"/>
        </w:sectPr>
      </w:pPr>
    </w:p>
    <w:p w:rsidR="00BD2F73" w:rsidRPr="009E73DC" w:rsidRDefault="00336B9D">
      <w:pPr>
        <w:pStyle w:val="PargrafodaLista"/>
        <w:numPr>
          <w:ilvl w:val="1"/>
          <w:numId w:val="24"/>
        </w:numPr>
        <w:tabs>
          <w:tab w:val="left" w:pos="1394"/>
        </w:tabs>
        <w:spacing w:before="219" w:line="247" w:lineRule="auto"/>
        <w:ind w:right="506" w:hanging="432"/>
        <w:rPr>
          <w:rFonts w:asciiTheme="minorHAnsi" w:hAnsiTheme="minorHAnsi"/>
          <w:sz w:val="24"/>
        </w:rPr>
      </w:pPr>
      <w:r w:rsidRPr="009E73DC">
        <w:rPr>
          <w:rFonts w:asciiTheme="minorHAnsi" w:hAnsiTheme="minorHAnsi"/>
          <w:sz w:val="24"/>
        </w:rPr>
        <w:lastRenderedPageBreak/>
        <w:t xml:space="preserve">Não será permitida a participação no mesmo item de empresas cujos sócios/proprietários possuam grau de parentesco ou vínculo, capaz de indicar que </w:t>
      </w:r>
      <w:r w:rsidRPr="009E73DC">
        <w:rPr>
          <w:rFonts w:asciiTheme="minorHAnsi" w:hAnsiTheme="minorHAnsi"/>
          <w:sz w:val="24"/>
        </w:rPr>
        <w:lastRenderedPageBreak/>
        <w:t>houve quebra de sigilo das propostas, conforme acórdão TCU - 2725/2010</w:t>
      </w:r>
      <w:r w:rsidRPr="009E73DC">
        <w:rPr>
          <w:rFonts w:asciiTheme="minorHAnsi" w:hAnsiTheme="minorHAnsi"/>
          <w:spacing w:val="3"/>
          <w:sz w:val="24"/>
        </w:rPr>
        <w:t xml:space="preserve"> </w:t>
      </w:r>
      <w:r w:rsidRPr="009E73DC">
        <w:rPr>
          <w:rFonts w:asciiTheme="minorHAnsi" w:hAnsiTheme="minorHAnsi"/>
          <w:sz w:val="24"/>
        </w:rPr>
        <w:t>Plenário.</w:t>
      </w:r>
    </w:p>
    <w:p w:rsidR="00BD2F73" w:rsidRPr="009E73DC" w:rsidRDefault="00336B9D">
      <w:pPr>
        <w:pStyle w:val="PargrafodaLista"/>
        <w:numPr>
          <w:ilvl w:val="1"/>
          <w:numId w:val="24"/>
        </w:numPr>
        <w:tabs>
          <w:tab w:val="left" w:pos="1394"/>
        </w:tabs>
        <w:spacing w:before="219" w:line="247" w:lineRule="auto"/>
        <w:ind w:right="506" w:hanging="432"/>
        <w:rPr>
          <w:rFonts w:asciiTheme="minorHAnsi" w:hAnsiTheme="minorHAnsi"/>
          <w:sz w:val="24"/>
        </w:rPr>
      </w:pPr>
      <w:r w:rsidRPr="009E73DC">
        <w:rPr>
          <w:rFonts w:asciiTheme="minorHAnsi" w:hAnsiTheme="minorHAnsi"/>
          <w:sz w:val="24"/>
        </w:rPr>
        <w:t xml:space="preserve">As licitantes ou seus representantes legais deverão estar </w:t>
      </w:r>
      <w:r w:rsidRPr="009E73DC">
        <w:rPr>
          <w:rFonts w:asciiTheme="minorHAnsi" w:hAnsiTheme="minorHAnsi"/>
          <w:b/>
          <w:sz w:val="24"/>
        </w:rPr>
        <w:t xml:space="preserve">previamente credenciados junto ao órgão provedor, </w:t>
      </w:r>
      <w:r w:rsidRPr="009E73DC">
        <w:rPr>
          <w:rFonts w:asciiTheme="minorHAnsi" w:hAnsiTheme="minorHAnsi"/>
          <w:sz w:val="24"/>
        </w:rPr>
        <w:t>sendo o uso da senha de acesso de responsabilidade exclusiva do usuário e deverão cumprir o que determina o Artigo 13, incisos I ao VII do Decreto  5.450/2005;</w:t>
      </w:r>
    </w:p>
    <w:p w:rsidR="00BD2F73" w:rsidRPr="009E73DC" w:rsidRDefault="00336B9D">
      <w:pPr>
        <w:pStyle w:val="PargrafodaLista"/>
        <w:numPr>
          <w:ilvl w:val="1"/>
          <w:numId w:val="24"/>
        </w:numPr>
        <w:tabs>
          <w:tab w:val="left" w:pos="1449"/>
        </w:tabs>
        <w:spacing w:before="219" w:line="247" w:lineRule="auto"/>
        <w:ind w:right="507" w:hanging="432"/>
        <w:rPr>
          <w:rFonts w:asciiTheme="minorHAnsi" w:hAnsiTheme="minorHAnsi"/>
          <w:sz w:val="24"/>
        </w:rPr>
      </w:pPr>
      <w:r w:rsidRPr="009E73DC">
        <w:rPr>
          <w:rFonts w:asciiTheme="minorHAnsi" w:hAnsiTheme="minorHAnsi"/>
        </w:rPr>
        <w:tab/>
      </w:r>
      <w:r w:rsidRPr="009E73DC">
        <w:rPr>
          <w:rFonts w:asciiTheme="minorHAnsi" w:hAnsiTheme="minorHAnsi"/>
          <w:sz w:val="24"/>
        </w:rPr>
        <w:t>A licitante deverá manifestar, em campo próprio do sistema eletrônico, o pleno conhecimento e atendimento às exigências de habilitação previstas no Edital – §2°, Artigo 21, Decreto 5.450/2005;</w:t>
      </w:r>
    </w:p>
    <w:p w:rsidR="00BD2F73" w:rsidRPr="009E73DC" w:rsidRDefault="00336B9D">
      <w:pPr>
        <w:pStyle w:val="PargrafodaLista"/>
        <w:numPr>
          <w:ilvl w:val="1"/>
          <w:numId w:val="24"/>
        </w:numPr>
        <w:tabs>
          <w:tab w:val="left" w:pos="2018"/>
        </w:tabs>
        <w:spacing w:before="220" w:line="247" w:lineRule="auto"/>
        <w:ind w:right="506" w:hanging="433"/>
        <w:rPr>
          <w:rFonts w:asciiTheme="minorHAnsi" w:hAnsiTheme="minorHAnsi"/>
          <w:sz w:val="24"/>
        </w:rPr>
      </w:pPr>
      <w:r w:rsidRPr="009E73DC">
        <w:rPr>
          <w:rFonts w:asciiTheme="minorHAnsi" w:hAnsiTheme="minorHAnsi"/>
          <w:sz w:val="24"/>
        </w:rPr>
        <w:t>A licitante é obrigada e deverá declarar, em campo próprio do sistema eletrônico, afim de que o Sistema gere: Declaração de Conhecimento das Condições Editalícias, Declaração de Inexistência de Fato Superveniente, Declarações de Menor, Declaração do Porte da Empresa quando enquadrar como ME/EPP e Declaração de Elaboração Independente de Proposta;</w:t>
      </w:r>
    </w:p>
    <w:p w:rsidR="00BD2F73" w:rsidRPr="009E73DC" w:rsidRDefault="00336B9D">
      <w:pPr>
        <w:pStyle w:val="Ttulo1"/>
        <w:numPr>
          <w:ilvl w:val="1"/>
          <w:numId w:val="24"/>
        </w:numPr>
        <w:tabs>
          <w:tab w:val="left" w:pos="1650"/>
          <w:tab w:val="left" w:pos="1651"/>
        </w:tabs>
        <w:spacing w:before="213"/>
        <w:ind w:left="1650" w:hanging="690"/>
        <w:rPr>
          <w:rFonts w:asciiTheme="minorHAnsi" w:hAnsiTheme="minorHAnsi"/>
        </w:rPr>
      </w:pPr>
      <w:r w:rsidRPr="009E73DC">
        <w:rPr>
          <w:rFonts w:asciiTheme="minorHAnsi" w:hAnsiTheme="minorHAnsi"/>
        </w:rPr>
        <w:t>Não poderão participar desta</w:t>
      </w:r>
      <w:r w:rsidRPr="009E73DC">
        <w:rPr>
          <w:rFonts w:asciiTheme="minorHAnsi" w:hAnsiTheme="minorHAnsi"/>
          <w:spacing w:val="2"/>
        </w:rPr>
        <w:t xml:space="preserve"> </w:t>
      </w:r>
      <w:r w:rsidRPr="009E73DC">
        <w:rPr>
          <w:rFonts w:asciiTheme="minorHAnsi" w:hAnsiTheme="minorHAnsi"/>
        </w:rPr>
        <w:t>licitação:</w:t>
      </w:r>
    </w:p>
    <w:p w:rsidR="00BD2F73" w:rsidRPr="009E73DC" w:rsidRDefault="00336B9D">
      <w:pPr>
        <w:pStyle w:val="PargrafodaLista"/>
        <w:numPr>
          <w:ilvl w:val="2"/>
          <w:numId w:val="24"/>
        </w:numPr>
        <w:tabs>
          <w:tab w:val="left" w:pos="2161"/>
          <w:tab w:val="left" w:pos="2162"/>
        </w:tabs>
        <w:spacing w:before="229"/>
        <w:ind w:left="2161" w:hanging="426"/>
        <w:rPr>
          <w:rFonts w:asciiTheme="minorHAnsi" w:hAnsiTheme="minorHAnsi"/>
          <w:sz w:val="24"/>
        </w:rPr>
      </w:pPr>
      <w:r w:rsidRPr="009E73DC">
        <w:rPr>
          <w:rFonts w:asciiTheme="minorHAnsi" w:hAnsiTheme="minorHAnsi"/>
          <w:sz w:val="24"/>
        </w:rPr>
        <w:t>Que não atendam às condições deste Edital e seu(s)</w:t>
      </w:r>
      <w:r w:rsidRPr="009E73DC">
        <w:rPr>
          <w:rFonts w:asciiTheme="minorHAnsi" w:hAnsiTheme="minorHAnsi"/>
          <w:spacing w:val="6"/>
          <w:sz w:val="24"/>
        </w:rPr>
        <w:t xml:space="preserve"> </w:t>
      </w:r>
      <w:r w:rsidRPr="009E73DC">
        <w:rPr>
          <w:rFonts w:asciiTheme="minorHAnsi" w:hAnsiTheme="minorHAnsi"/>
          <w:sz w:val="24"/>
        </w:rPr>
        <w:t>anexo(s);</w:t>
      </w:r>
    </w:p>
    <w:p w:rsidR="00BD2F73" w:rsidRPr="009E73DC" w:rsidRDefault="00336B9D">
      <w:pPr>
        <w:pStyle w:val="PargrafodaLista"/>
        <w:numPr>
          <w:ilvl w:val="2"/>
          <w:numId w:val="24"/>
        </w:numPr>
        <w:tabs>
          <w:tab w:val="left" w:pos="2161"/>
          <w:tab w:val="left" w:pos="2162"/>
        </w:tabs>
        <w:spacing w:before="248" w:line="247" w:lineRule="auto"/>
        <w:ind w:left="2161" w:right="506" w:hanging="428"/>
        <w:rPr>
          <w:rFonts w:asciiTheme="minorHAnsi" w:hAnsiTheme="minorHAnsi"/>
          <w:sz w:val="24"/>
        </w:rPr>
      </w:pPr>
      <w:r w:rsidRPr="009E73DC">
        <w:rPr>
          <w:rFonts w:asciiTheme="minorHAnsi" w:hAnsiTheme="minorHAnsi"/>
          <w:sz w:val="24"/>
        </w:rPr>
        <w:t>Estrangeiros que não tenham representação legal no Brasil com poderes expressos para receber citação e responder administrativa ou</w:t>
      </w:r>
      <w:r w:rsidRPr="009E73DC">
        <w:rPr>
          <w:rFonts w:asciiTheme="minorHAnsi" w:hAnsiTheme="minorHAnsi"/>
          <w:spacing w:val="6"/>
          <w:sz w:val="24"/>
        </w:rPr>
        <w:t xml:space="preserve"> </w:t>
      </w:r>
      <w:r w:rsidRPr="009E73DC">
        <w:rPr>
          <w:rFonts w:asciiTheme="minorHAnsi" w:hAnsiTheme="minorHAnsi"/>
          <w:sz w:val="24"/>
        </w:rPr>
        <w:t>judicialmente;</w:t>
      </w:r>
    </w:p>
    <w:p w:rsidR="00BD2F73" w:rsidRPr="009E73DC" w:rsidRDefault="00336B9D">
      <w:pPr>
        <w:pStyle w:val="PargrafodaLista"/>
        <w:numPr>
          <w:ilvl w:val="2"/>
          <w:numId w:val="24"/>
        </w:numPr>
        <w:tabs>
          <w:tab w:val="left" w:pos="2161"/>
          <w:tab w:val="left" w:pos="2162"/>
        </w:tabs>
        <w:spacing w:before="220"/>
        <w:ind w:left="2161" w:hanging="426"/>
        <w:rPr>
          <w:rFonts w:asciiTheme="minorHAnsi" w:hAnsiTheme="minorHAnsi"/>
          <w:sz w:val="24"/>
        </w:rPr>
      </w:pPr>
      <w:r w:rsidRPr="009E73DC">
        <w:rPr>
          <w:rFonts w:asciiTheme="minorHAnsi" w:hAnsiTheme="minorHAnsi"/>
          <w:sz w:val="24"/>
        </w:rPr>
        <w:t>Que se enquadrem nas vedações previstas no artigo 9º da Lei nº 8.666, de</w:t>
      </w:r>
      <w:r w:rsidRPr="009E73DC">
        <w:rPr>
          <w:rFonts w:asciiTheme="minorHAnsi" w:hAnsiTheme="minorHAnsi"/>
          <w:spacing w:val="20"/>
          <w:sz w:val="24"/>
        </w:rPr>
        <w:t xml:space="preserve"> </w:t>
      </w:r>
      <w:r w:rsidRPr="009E73DC">
        <w:rPr>
          <w:rFonts w:asciiTheme="minorHAnsi" w:hAnsiTheme="minorHAnsi"/>
          <w:sz w:val="24"/>
        </w:rPr>
        <w:t>1993;</w:t>
      </w:r>
    </w:p>
    <w:p w:rsidR="00BD2F73" w:rsidRPr="009E73DC" w:rsidRDefault="00336B9D">
      <w:pPr>
        <w:pStyle w:val="PargrafodaLista"/>
        <w:numPr>
          <w:ilvl w:val="2"/>
          <w:numId w:val="24"/>
        </w:numPr>
        <w:tabs>
          <w:tab w:val="left" w:pos="2161"/>
          <w:tab w:val="left" w:pos="2162"/>
        </w:tabs>
        <w:spacing w:before="228" w:line="247" w:lineRule="auto"/>
        <w:ind w:left="2161" w:right="507" w:hanging="428"/>
        <w:rPr>
          <w:rFonts w:asciiTheme="minorHAnsi" w:hAnsiTheme="minorHAnsi"/>
          <w:sz w:val="24"/>
        </w:rPr>
      </w:pPr>
      <w:r w:rsidRPr="009E73DC">
        <w:rPr>
          <w:rFonts w:asciiTheme="minorHAnsi" w:hAnsiTheme="minorHAnsi"/>
          <w:sz w:val="24"/>
        </w:rPr>
        <w:t>Que estejam sob falência, concurso de credores, concordata ou em processo de dissolução ou</w:t>
      </w:r>
      <w:r w:rsidRPr="009E73DC">
        <w:rPr>
          <w:rFonts w:asciiTheme="minorHAnsi" w:hAnsiTheme="minorHAnsi"/>
          <w:spacing w:val="2"/>
          <w:sz w:val="24"/>
        </w:rPr>
        <w:t xml:space="preserve"> </w:t>
      </w:r>
      <w:r w:rsidRPr="009E73DC">
        <w:rPr>
          <w:rFonts w:asciiTheme="minorHAnsi" w:hAnsiTheme="minorHAnsi"/>
          <w:sz w:val="24"/>
        </w:rPr>
        <w:t>liquidação;</w:t>
      </w:r>
    </w:p>
    <w:p w:rsidR="00BD2F73" w:rsidRPr="009E73DC" w:rsidRDefault="00336B9D" w:rsidP="00094985">
      <w:pPr>
        <w:pStyle w:val="PargrafodaLista"/>
        <w:numPr>
          <w:ilvl w:val="2"/>
          <w:numId w:val="24"/>
        </w:numPr>
        <w:tabs>
          <w:tab w:val="left" w:pos="2161"/>
          <w:tab w:val="left" w:pos="2162"/>
        </w:tabs>
        <w:spacing w:before="220"/>
        <w:ind w:left="2161" w:hanging="426"/>
        <w:rPr>
          <w:rFonts w:asciiTheme="minorHAnsi" w:hAnsiTheme="minorHAnsi"/>
          <w:sz w:val="24"/>
        </w:rPr>
      </w:pPr>
      <w:r w:rsidRPr="009E73DC">
        <w:rPr>
          <w:rFonts w:asciiTheme="minorHAnsi" w:hAnsiTheme="minorHAnsi"/>
          <w:sz w:val="24"/>
        </w:rPr>
        <w:t>Consórcios de empresa, qualquer que seja sua forma de</w:t>
      </w:r>
      <w:r w:rsidRPr="009E73DC">
        <w:rPr>
          <w:rFonts w:asciiTheme="minorHAnsi" w:hAnsiTheme="minorHAnsi"/>
          <w:spacing w:val="9"/>
          <w:sz w:val="24"/>
        </w:rPr>
        <w:t xml:space="preserve"> </w:t>
      </w:r>
      <w:r w:rsidRPr="009E73DC">
        <w:rPr>
          <w:rFonts w:asciiTheme="minorHAnsi" w:hAnsiTheme="minorHAnsi"/>
          <w:sz w:val="24"/>
        </w:rPr>
        <w:t>constituição;</w:t>
      </w:r>
    </w:p>
    <w:p w:rsidR="00C37ED6" w:rsidRPr="009E73DC" w:rsidRDefault="00C37ED6" w:rsidP="00C37ED6">
      <w:pPr>
        <w:tabs>
          <w:tab w:val="left" w:pos="2610"/>
        </w:tabs>
        <w:rPr>
          <w:rFonts w:asciiTheme="minorHAnsi" w:hAnsiTheme="minorHAnsi"/>
          <w:sz w:val="24"/>
        </w:rPr>
      </w:pPr>
      <w:r w:rsidRPr="009E73DC">
        <w:rPr>
          <w:rFonts w:asciiTheme="minorHAnsi" w:hAnsiTheme="minorHAnsi"/>
          <w:sz w:val="24"/>
        </w:rPr>
        <w:tab/>
      </w:r>
    </w:p>
    <w:p w:rsidR="00C37ED6" w:rsidRPr="009E73DC" w:rsidRDefault="00C37ED6" w:rsidP="00C37ED6">
      <w:pPr>
        <w:pStyle w:val="PargrafodaLista"/>
        <w:numPr>
          <w:ilvl w:val="2"/>
          <w:numId w:val="24"/>
        </w:numPr>
        <w:tabs>
          <w:tab w:val="left" w:pos="2161"/>
          <w:tab w:val="left" w:pos="2162"/>
        </w:tabs>
        <w:spacing w:before="78" w:line="247" w:lineRule="auto"/>
        <w:ind w:right="507"/>
        <w:rPr>
          <w:rFonts w:asciiTheme="minorHAnsi" w:hAnsiTheme="minorHAnsi"/>
          <w:sz w:val="24"/>
        </w:rPr>
      </w:pPr>
      <w:r w:rsidRPr="009E73DC">
        <w:rPr>
          <w:rFonts w:asciiTheme="minorHAnsi" w:hAnsiTheme="minorHAnsi"/>
          <w:sz w:val="24"/>
        </w:rPr>
        <w:tab/>
        <w:t xml:space="preserve">As empresas suspensas e impedidas de contratar com </w:t>
      </w:r>
      <w:r w:rsidR="00710545">
        <w:rPr>
          <w:rFonts w:asciiTheme="minorHAnsi" w:hAnsiTheme="minorHAnsi"/>
          <w:sz w:val="24"/>
        </w:rPr>
        <w:t>o IFSULDEMINAS – CAMPUS MACHADO</w:t>
      </w:r>
      <w:r w:rsidRPr="009E73DC">
        <w:rPr>
          <w:rFonts w:asciiTheme="minorHAnsi" w:hAnsiTheme="minorHAnsi"/>
          <w:sz w:val="24"/>
        </w:rPr>
        <w:t xml:space="preserve"> ou no âmbito da</w:t>
      </w:r>
      <w:r w:rsidRPr="009E73DC">
        <w:rPr>
          <w:rFonts w:asciiTheme="minorHAnsi" w:hAnsiTheme="minorHAnsi"/>
          <w:spacing w:val="5"/>
          <w:sz w:val="24"/>
        </w:rPr>
        <w:t xml:space="preserve"> </w:t>
      </w:r>
      <w:r w:rsidRPr="009E73DC">
        <w:rPr>
          <w:rFonts w:asciiTheme="minorHAnsi" w:hAnsiTheme="minorHAnsi"/>
          <w:sz w:val="24"/>
        </w:rPr>
        <w:t>União;</w:t>
      </w:r>
    </w:p>
    <w:p w:rsidR="00C37ED6" w:rsidRPr="009E73DC" w:rsidRDefault="00C37ED6" w:rsidP="00C37ED6">
      <w:pPr>
        <w:pStyle w:val="PargrafodaLista"/>
        <w:numPr>
          <w:ilvl w:val="2"/>
          <w:numId w:val="24"/>
        </w:numPr>
        <w:tabs>
          <w:tab w:val="left" w:pos="2161"/>
          <w:tab w:val="left" w:pos="2162"/>
        </w:tabs>
        <w:spacing w:before="220" w:line="247" w:lineRule="auto"/>
        <w:ind w:left="2161" w:right="507" w:hanging="428"/>
        <w:rPr>
          <w:rFonts w:asciiTheme="minorHAnsi" w:hAnsiTheme="minorHAnsi"/>
          <w:sz w:val="24"/>
        </w:rPr>
      </w:pPr>
      <w:r w:rsidRPr="009E73DC">
        <w:rPr>
          <w:rFonts w:asciiTheme="minorHAnsi" w:hAnsiTheme="minorHAnsi"/>
          <w:sz w:val="24"/>
        </w:rPr>
        <w:t>Empresas que foram declaradas inidôneas para licitar ou contratar com a Administração Pública, enquanto perdurarem os motivos da</w:t>
      </w:r>
      <w:r w:rsidRPr="009E73DC">
        <w:rPr>
          <w:rFonts w:asciiTheme="minorHAnsi" w:hAnsiTheme="minorHAnsi"/>
          <w:spacing w:val="6"/>
          <w:sz w:val="24"/>
        </w:rPr>
        <w:t xml:space="preserve"> </w:t>
      </w:r>
      <w:r w:rsidRPr="009E73DC">
        <w:rPr>
          <w:rFonts w:asciiTheme="minorHAnsi" w:hAnsiTheme="minorHAnsi"/>
          <w:sz w:val="24"/>
        </w:rPr>
        <w:t>punição.</w:t>
      </w:r>
    </w:p>
    <w:p w:rsidR="00C37ED6" w:rsidRPr="009E73DC" w:rsidRDefault="00C37ED6" w:rsidP="00094985">
      <w:pPr>
        <w:pStyle w:val="PargrafodaLista"/>
        <w:numPr>
          <w:ilvl w:val="2"/>
          <w:numId w:val="24"/>
        </w:numPr>
        <w:tabs>
          <w:tab w:val="left" w:pos="2161"/>
          <w:tab w:val="left" w:pos="2162"/>
          <w:tab w:val="left" w:pos="2565"/>
        </w:tabs>
        <w:spacing w:before="220" w:line="247" w:lineRule="auto"/>
        <w:ind w:left="2161" w:right="507" w:hanging="428"/>
        <w:rPr>
          <w:rFonts w:asciiTheme="minorHAnsi" w:hAnsiTheme="minorHAnsi"/>
          <w:sz w:val="24"/>
        </w:rPr>
      </w:pPr>
      <w:r w:rsidRPr="009E73DC">
        <w:rPr>
          <w:rFonts w:asciiTheme="minorHAnsi" w:hAnsiTheme="minorHAnsi"/>
          <w:sz w:val="24"/>
        </w:rPr>
        <w:t>Organizações da Sociedade Civil de Interesse Público - OSCIP, atuando nessa condição (Acórdão nº</w:t>
      </w:r>
      <w:r w:rsidRPr="009E73DC">
        <w:rPr>
          <w:rFonts w:asciiTheme="minorHAnsi" w:hAnsiTheme="minorHAnsi"/>
          <w:spacing w:val="3"/>
          <w:sz w:val="24"/>
        </w:rPr>
        <w:t xml:space="preserve"> </w:t>
      </w:r>
      <w:r w:rsidRPr="009E73DC">
        <w:rPr>
          <w:rFonts w:asciiTheme="minorHAnsi" w:hAnsiTheme="minorHAnsi"/>
          <w:sz w:val="24"/>
        </w:rPr>
        <w:t>746/2014-TCU-Plenário);</w:t>
      </w:r>
      <w:r w:rsidRPr="009E73DC">
        <w:rPr>
          <w:rFonts w:asciiTheme="minorHAnsi" w:hAnsiTheme="minorHAnsi"/>
          <w:sz w:val="24"/>
        </w:rPr>
        <w:tab/>
      </w:r>
    </w:p>
    <w:p w:rsidR="00C37ED6" w:rsidRPr="009E73DC" w:rsidRDefault="00C37ED6" w:rsidP="00C37ED6">
      <w:pPr>
        <w:pStyle w:val="PargrafodaLista"/>
        <w:numPr>
          <w:ilvl w:val="1"/>
          <w:numId w:val="24"/>
        </w:numPr>
        <w:tabs>
          <w:tab w:val="left" w:pos="1454"/>
        </w:tabs>
        <w:spacing w:before="215" w:line="244" w:lineRule="auto"/>
        <w:ind w:right="506"/>
        <w:rPr>
          <w:rFonts w:asciiTheme="minorHAnsi" w:hAnsiTheme="minorHAnsi"/>
          <w:sz w:val="24"/>
        </w:rPr>
      </w:pPr>
      <w:r w:rsidRPr="009E73DC">
        <w:rPr>
          <w:rFonts w:asciiTheme="minorHAnsi" w:hAnsiTheme="minorHAnsi"/>
          <w:b/>
          <w:sz w:val="24"/>
        </w:rPr>
        <w:t>As especificações do Anexo I deste Edital em nenhum momento serão substituídas pelas descrições resumidas, constantes no Aviso divulgado no sitio</w:t>
      </w:r>
      <w:hyperlink w:history="1">
        <w:r w:rsidRPr="009E73DC">
          <w:rPr>
            <w:rStyle w:val="Hyperlink"/>
            <w:rFonts w:asciiTheme="minorHAnsi" w:hAnsiTheme="minorHAnsi"/>
            <w:b/>
            <w:sz w:val="24"/>
            <w:u w:color="0000FF"/>
          </w:rPr>
          <w:t xml:space="preserve"> </w:t>
        </w:r>
        <w:r w:rsidRPr="009E73DC">
          <w:rPr>
            <w:rStyle w:val="Hyperlink"/>
            <w:rFonts w:asciiTheme="minorHAnsi" w:hAnsiTheme="minorHAnsi"/>
            <w:sz w:val="24"/>
            <w:u w:color="0000FF"/>
          </w:rPr>
          <w:t>www.comprasnet.gov.br</w:t>
        </w:r>
        <w:r w:rsidRPr="009E73DC">
          <w:rPr>
            <w:rStyle w:val="Hyperlink"/>
            <w:rFonts w:asciiTheme="minorHAnsi" w:hAnsiTheme="minorHAnsi"/>
            <w:sz w:val="24"/>
          </w:rPr>
          <w:t>.</w:t>
        </w:r>
      </w:hyperlink>
      <w:r w:rsidRPr="009E73DC">
        <w:rPr>
          <w:rFonts w:asciiTheme="minorHAnsi" w:hAnsiTheme="minorHAnsi"/>
          <w:sz w:val="24"/>
        </w:rPr>
        <w:t xml:space="preserve"> Em caso de divergência nas especificações, prevalecerão as dos Anexos deste</w:t>
      </w:r>
      <w:r w:rsidRPr="009E73DC">
        <w:rPr>
          <w:rFonts w:asciiTheme="minorHAnsi" w:hAnsiTheme="minorHAnsi"/>
          <w:spacing w:val="1"/>
          <w:sz w:val="24"/>
        </w:rPr>
        <w:t xml:space="preserve"> </w:t>
      </w:r>
      <w:r w:rsidRPr="009E73DC">
        <w:rPr>
          <w:rFonts w:asciiTheme="minorHAnsi" w:hAnsiTheme="minorHAnsi"/>
          <w:sz w:val="24"/>
        </w:rPr>
        <w:t>Edital.</w:t>
      </w:r>
    </w:p>
    <w:p w:rsidR="00C37ED6" w:rsidRPr="009E73DC" w:rsidRDefault="00C37ED6" w:rsidP="00C37ED6">
      <w:pPr>
        <w:pStyle w:val="Ttulo1"/>
        <w:numPr>
          <w:ilvl w:val="1"/>
          <w:numId w:val="24"/>
        </w:numPr>
        <w:tabs>
          <w:tab w:val="left" w:pos="1454"/>
        </w:tabs>
        <w:spacing w:before="220" w:line="242" w:lineRule="auto"/>
        <w:ind w:right="507" w:hanging="432"/>
        <w:jc w:val="both"/>
        <w:rPr>
          <w:rFonts w:asciiTheme="minorHAnsi" w:hAnsiTheme="minorHAnsi"/>
        </w:rPr>
      </w:pPr>
      <w:r w:rsidRPr="009E73DC">
        <w:rPr>
          <w:rFonts w:asciiTheme="minorHAnsi" w:hAnsiTheme="minorHAnsi"/>
        </w:rPr>
        <w:t>Os documentos exigidos para habilitação constantes neste Edital deverão ser apresentados no CNPJ da empresa</w:t>
      </w:r>
      <w:r w:rsidRPr="009E73DC">
        <w:rPr>
          <w:rFonts w:asciiTheme="minorHAnsi" w:hAnsiTheme="minorHAnsi"/>
          <w:spacing w:val="5"/>
        </w:rPr>
        <w:t xml:space="preserve"> </w:t>
      </w:r>
      <w:r w:rsidRPr="009E73DC">
        <w:rPr>
          <w:rFonts w:asciiTheme="minorHAnsi" w:hAnsiTheme="minorHAnsi"/>
        </w:rPr>
        <w:t>Licitante.</w:t>
      </w:r>
    </w:p>
    <w:p w:rsidR="00BD2F73" w:rsidRPr="009E73DC" w:rsidRDefault="00336B9D" w:rsidP="00C37ED6">
      <w:pPr>
        <w:pStyle w:val="Ttulo1"/>
        <w:numPr>
          <w:ilvl w:val="0"/>
          <w:numId w:val="24"/>
        </w:numPr>
        <w:tabs>
          <w:tab w:val="left" w:pos="962"/>
        </w:tabs>
        <w:spacing w:before="185"/>
        <w:ind w:hanging="361"/>
        <w:rPr>
          <w:rFonts w:asciiTheme="minorHAnsi" w:hAnsiTheme="minorHAnsi"/>
        </w:rPr>
      </w:pPr>
      <w:r w:rsidRPr="009E73DC">
        <w:rPr>
          <w:rFonts w:asciiTheme="minorHAnsi" w:hAnsiTheme="minorHAnsi"/>
        </w:rPr>
        <w:lastRenderedPageBreak/>
        <w:t>DA REMESSA ELETRÔNICA DAS</w:t>
      </w:r>
      <w:r w:rsidRPr="009E73DC">
        <w:rPr>
          <w:rFonts w:asciiTheme="minorHAnsi" w:hAnsiTheme="minorHAnsi"/>
          <w:spacing w:val="-2"/>
        </w:rPr>
        <w:t xml:space="preserve"> </w:t>
      </w:r>
      <w:r w:rsidRPr="009E73DC">
        <w:rPr>
          <w:rFonts w:asciiTheme="minorHAnsi" w:hAnsiTheme="minorHAnsi"/>
        </w:rPr>
        <w:t>PROPOSTAS</w:t>
      </w:r>
    </w:p>
    <w:p w:rsidR="00BD2F73" w:rsidRPr="009E73DC" w:rsidRDefault="00336B9D" w:rsidP="00C37ED6">
      <w:pPr>
        <w:pStyle w:val="PargrafodaLista"/>
        <w:numPr>
          <w:ilvl w:val="1"/>
          <w:numId w:val="24"/>
        </w:numPr>
        <w:tabs>
          <w:tab w:val="left" w:pos="1394"/>
        </w:tabs>
        <w:spacing w:before="229" w:line="247" w:lineRule="auto"/>
        <w:ind w:right="220" w:hanging="432"/>
        <w:rPr>
          <w:rFonts w:asciiTheme="minorHAnsi" w:hAnsiTheme="minorHAnsi"/>
          <w:sz w:val="24"/>
          <w:szCs w:val="24"/>
        </w:rPr>
      </w:pPr>
      <w:r w:rsidRPr="009E73DC">
        <w:rPr>
          <w:rFonts w:asciiTheme="minorHAnsi" w:hAnsiTheme="minorHAnsi"/>
          <w:sz w:val="24"/>
          <w:szCs w:val="24"/>
        </w:rPr>
        <w:t xml:space="preserve">O envio da proposta poderá ocorrer a partir da data de liberação do edital no Comprasnet, até o horário estipulado para início da sessão pública de lances. Durante este período, o fornecedor poderá incluir, modificar ou excluir proposta. Para inclusão, as licitantes credenciadas efetuarão o lançamento do </w:t>
      </w:r>
      <w:r w:rsidRPr="009E73DC">
        <w:rPr>
          <w:rFonts w:asciiTheme="minorHAnsi" w:hAnsiTheme="minorHAnsi"/>
          <w:b/>
          <w:sz w:val="24"/>
          <w:szCs w:val="24"/>
        </w:rPr>
        <w:t xml:space="preserve">valor total </w:t>
      </w:r>
      <w:r w:rsidRPr="009E73DC">
        <w:rPr>
          <w:rFonts w:asciiTheme="minorHAnsi" w:hAnsiTheme="minorHAnsi"/>
          <w:sz w:val="24"/>
          <w:szCs w:val="24"/>
        </w:rPr>
        <w:t>de cada item da proposta, através do sitio</w:t>
      </w:r>
      <w:r w:rsidRPr="009E73DC">
        <w:rPr>
          <w:rFonts w:asciiTheme="minorHAnsi" w:hAnsiTheme="minorHAnsi"/>
          <w:color w:val="0000FF"/>
          <w:sz w:val="24"/>
          <w:szCs w:val="24"/>
        </w:rPr>
        <w:t xml:space="preserve"> </w:t>
      </w:r>
      <w:hyperlink r:id="rId16">
        <w:r w:rsidRPr="009E73DC">
          <w:rPr>
            <w:rFonts w:asciiTheme="minorHAnsi" w:hAnsiTheme="minorHAnsi"/>
            <w:color w:val="0000FF"/>
            <w:sz w:val="24"/>
            <w:szCs w:val="24"/>
            <w:u w:val="single" w:color="0000FF"/>
          </w:rPr>
          <w:t>www.comprasnet.gov.br</w:t>
        </w:r>
        <w:r w:rsidRPr="009E73DC">
          <w:rPr>
            <w:rFonts w:asciiTheme="minorHAnsi" w:hAnsiTheme="minorHAnsi"/>
            <w:sz w:val="24"/>
            <w:szCs w:val="24"/>
          </w:rPr>
          <w:t>,</w:t>
        </w:r>
      </w:hyperlink>
      <w:r w:rsidRPr="009E73DC">
        <w:rPr>
          <w:rFonts w:asciiTheme="minorHAnsi" w:hAnsiTheme="minorHAnsi"/>
          <w:sz w:val="24"/>
          <w:szCs w:val="24"/>
        </w:rPr>
        <w:t xml:space="preserve"> sendo o valor lançado em campo específico e preenchidos todos os demais campos disponíveis do</w:t>
      </w:r>
      <w:r w:rsidRPr="009E73DC">
        <w:rPr>
          <w:rFonts w:asciiTheme="minorHAnsi" w:hAnsiTheme="minorHAnsi"/>
          <w:spacing w:val="1"/>
          <w:sz w:val="24"/>
          <w:szCs w:val="24"/>
        </w:rPr>
        <w:t xml:space="preserve"> </w:t>
      </w:r>
      <w:r w:rsidRPr="009E73DC">
        <w:rPr>
          <w:rFonts w:asciiTheme="minorHAnsi" w:hAnsiTheme="minorHAnsi"/>
          <w:sz w:val="24"/>
          <w:szCs w:val="24"/>
        </w:rPr>
        <w:t>sistema;</w:t>
      </w:r>
    </w:p>
    <w:p w:rsidR="00BD2F73" w:rsidRPr="009E73DC" w:rsidRDefault="00336B9D" w:rsidP="00C37ED6">
      <w:pPr>
        <w:pStyle w:val="PargrafodaLista"/>
        <w:numPr>
          <w:ilvl w:val="1"/>
          <w:numId w:val="24"/>
        </w:numPr>
        <w:tabs>
          <w:tab w:val="left" w:pos="1394"/>
        </w:tabs>
        <w:spacing w:before="218" w:line="247" w:lineRule="auto"/>
        <w:ind w:right="222" w:hanging="432"/>
        <w:rPr>
          <w:rFonts w:asciiTheme="minorHAnsi" w:hAnsiTheme="minorHAnsi"/>
          <w:sz w:val="24"/>
          <w:szCs w:val="24"/>
        </w:rPr>
      </w:pPr>
      <w:r w:rsidRPr="009E73DC">
        <w:rPr>
          <w:rFonts w:asciiTheme="minorHAnsi" w:hAnsiTheme="minorHAnsi"/>
          <w:sz w:val="24"/>
          <w:szCs w:val="24"/>
        </w:rPr>
        <w:t xml:space="preserve">O valor do lance, ou seja, o </w:t>
      </w:r>
      <w:r w:rsidRPr="009E73DC">
        <w:rPr>
          <w:rFonts w:asciiTheme="minorHAnsi" w:hAnsiTheme="minorHAnsi"/>
          <w:b/>
          <w:sz w:val="24"/>
          <w:szCs w:val="24"/>
        </w:rPr>
        <w:t xml:space="preserve">valor total do item, </w:t>
      </w:r>
      <w:r w:rsidRPr="009E73DC">
        <w:rPr>
          <w:rFonts w:asciiTheme="minorHAnsi" w:hAnsiTheme="minorHAnsi"/>
          <w:sz w:val="24"/>
          <w:szCs w:val="24"/>
        </w:rPr>
        <w:t>deverá ser obtido através do valor unitário deste item multiplicado pela quantidade</w:t>
      </w:r>
      <w:r w:rsidRPr="009E73DC">
        <w:rPr>
          <w:rFonts w:asciiTheme="minorHAnsi" w:hAnsiTheme="minorHAnsi"/>
          <w:spacing w:val="3"/>
          <w:sz w:val="24"/>
          <w:szCs w:val="24"/>
        </w:rPr>
        <w:t xml:space="preserve"> </w:t>
      </w:r>
      <w:r w:rsidRPr="009E73DC">
        <w:rPr>
          <w:rFonts w:asciiTheme="minorHAnsi" w:hAnsiTheme="minorHAnsi"/>
          <w:sz w:val="24"/>
          <w:szCs w:val="24"/>
        </w:rPr>
        <w:t>indicada;</w:t>
      </w:r>
    </w:p>
    <w:p w:rsidR="00BD2F73" w:rsidRPr="009E73DC" w:rsidRDefault="00336B9D" w:rsidP="00FD3ED3">
      <w:pPr>
        <w:pStyle w:val="PargrafodaLista"/>
        <w:numPr>
          <w:ilvl w:val="1"/>
          <w:numId w:val="24"/>
        </w:numPr>
        <w:tabs>
          <w:tab w:val="left" w:pos="1394"/>
        </w:tabs>
        <w:spacing w:before="220" w:line="247" w:lineRule="auto"/>
        <w:ind w:right="221" w:hanging="432"/>
        <w:rPr>
          <w:rFonts w:asciiTheme="minorHAnsi" w:hAnsiTheme="minorHAnsi"/>
          <w:sz w:val="24"/>
          <w:szCs w:val="24"/>
        </w:rPr>
      </w:pPr>
      <w:r w:rsidRPr="009E73DC">
        <w:rPr>
          <w:rFonts w:asciiTheme="minorHAnsi" w:hAnsiTheme="minorHAnsi"/>
          <w:sz w:val="24"/>
          <w:szCs w:val="24"/>
        </w:rPr>
        <w:t>A licitante será inteiramente responsável por todas as transações assumidas em seu nome no sistema eletrônico, assumindo como verdadeiras e firmes suas propostas e subseqüentes  lances, se for o caso, bem como acompanhar as operações no sistema durante a sessão,  ficando responsável pelo ônus decorrente da perda de negócios diante da inobservância de quaisquer mensagens emitidas pelo sistema ou de sua</w:t>
      </w:r>
      <w:r w:rsidRPr="009E73DC">
        <w:rPr>
          <w:rFonts w:asciiTheme="minorHAnsi" w:hAnsiTheme="minorHAnsi"/>
          <w:spacing w:val="8"/>
          <w:sz w:val="24"/>
          <w:szCs w:val="24"/>
        </w:rPr>
        <w:t xml:space="preserve"> </w:t>
      </w:r>
      <w:r w:rsidRPr="009E73DC">
        <w:rPr>
          <w:rFonts w:asciiTheme="minorHAnsi" w:hAnsiTheme="minorHAnsi"/>
          <w:sz w:val="24"/>
          <w:szCs w:val="24"/>
        </w:rPr>
        <w:t>desconexão;</w:t>
      </w:r>
    </w:p>
    <w:p w:rsidR="00BD2F73" w:rsidRPr="009E73DC" w:rsidRDefault="00336B9D" w:rsidP="00C37ED6">
      <w:pPr>
        <w:pStyle w:val="PargrafodaLista"/>
        <w:numPr>
          <w:ilvl w:val="1"/>
          <w:numId w:val="24"/>
        </w:numPr>
        <w:tabs>
          <w:tab w:val="left" w:pos="1394"/>
        </w:tabs>
        <w:spacing w:before="226" w:line="247" w:lineRule="auto"/>
        <w:ind w:right="221" w:hanging="432"/>
        <w:rPr>
          <w:rFonts w:asciiTheme="minorHAnsi" w:hAnsiTheme="minorHAnsi"/>
          <w:sz w:val="24"/>
          <w:szCs w:val="24"/>
        </w:rPr>
      </w:pPr>
      <w:r w:rsidRPr="009E73DC">
        <w:rPr>
          <w:rFonts w:asciiTheme="minorHAnsi" w:hAnsiTheme="minorHAnsi"/>
          <w:b/>
          <w:sz w:val="24"/>
          <w:szCs w:val="24"/>
        </w:rPr>
        <w:t xml:space="preserve">NÃO DEVERÃO SER ENVIADAS DECLARAÇÕES, CERTIDÕES, ATESTADOS </w:t>
      </w:r>
      <w:r w:rsidRPr="009E73DC">
        <w:rPr>
          <w:rFonts w:asciiTheme="minorHAnsi" w:hAnsiTheme="minorHAnsi"/>
          <w:sz w:val="24"/>
          <w:szCs w:val="24"/>
        </w:rPr>
        <w:t>exceto os solicitados pelo Pregoeiro durante a sessão</w:t>
      </w:r>
      <w:r w:rsidRPr="009E73DC">
        <w:rPr>
          <w:rFonts w:asciiTheme="minorHAnsi" w:hAnsiTheme="minorHAnsi"/>
          <w:spacing w:val="7"/>
          <w:sz w:val="24"/>
          <w:szCs w:val="24"/>
        </w:rPr>
        <w:t xml:space="preserve"> </w:t>
      </w:r>
      <w:r w:rsidRPr="009E73DC">
        <w:rPr>
          <w:rFonts w:asciiTheme="minorHAnsi" w:hAnsiTheme="minorHAnsi"/>
          <w:sz w:val="24"/>
          <w:szCs w:val="24"/>
        </w:rPr>
        <w:t>pública.</w:t>
      </w:r>
    </w:p>
    <w:p w:rsidR="00BD2F73" w:rsidRPr="009E73DC" w:rsidRDefault="00336B9D" w:rsidP="00C37ED6">
      <w:pPr>
        <w:pStyle w:val="Ttulo1"/>
        <w:numPr>
          <w:ilvl w:val="0"/>
          <w:numId w:val="24"/>
        </w:numPr>
        <w:tabs>
          <w:tab w:val="left" w:pos="962"/>
        </w:tabs>
        <w:spacing w:before="76"/>
        <w:ind w:hanging="361"/>
        <w:rPr>
          <w:rFonts w:asciiTheme="minorHAnsi" w:hAnsiTheme="minorHAnsi"/>
        </w:rPr>
      </w:pPr>
      <w:r w:rsidRPr="009E73DC">
        <w:rPr>
          <w:rFonts w:asciiTheme="minorHAnsi" w:hAnsiTheme="minorHAnsi"/>
        </w:rPr>
        <w:t>DA</w:t>
      </w:r>
      <w:r w:rsidRPr="009E73DC">
        <w:rPr>
          <w:rFonts w:asciiTheme="minorHAnsi" w:hAnsiTheme="minorHAnsi"/>
          <w:spacing w:val="-1"/>
        </w:rPr>
        <w:t xml:space="preserve"> </w:t>
      </w:r>
      <w:r w:rsidRPr="009E73DC">
        <w:rPr>
          <w:rFonts w:asciiTheme="minorHAnsi" w:hAnsiTheme="minorHAnsi"/>
        </w:rPr>
        <w:t>PROPOSTA</w:t>
      </w:r>
    </w:p>
    <w:p w:rsidR="00BD2F73" w:rsidRPr="009E73DC" w:rsidRDefault="00336B9D" w:rsidP="00C37ED6">
      <w:pPr>
        <w:pStyle w:val="PargrafodaLista"/>
        <w:numPr>
          <w:ilvl w:val="1"/>
          <w:numId w:val="24"/>
        </w:numPr>
        <w:tabs>
          <w:tab w:val="left" w:pos="1394"/>
        </w:tabs>
        <w:spacing w:before="229" w:line="247" w:lineRule="auto"/>
        <w:ind w:right="221" w:hanging="432"/>
        <w:rPr>
          <w:rFonts w:asciiTheme="minorHAnsi" w:hAnsiTheme="minorHAnsi"/>
          <w:sz w:val="24"/>
        </w:rPr>
      </w:pPr>
      <w:r w:rsidRPr="009E73DC">
        <w:rPr>
          <w:rFonts w:asciiTheme="minorHAnsi" w:hAnsiTheme="minorHAnsi"/>
          <w:sz w:val="24"/>
        </w:rPr>
        <w:t>A proposta deverá ser formulada com preços (unitário e total), em moeda corrente, com duas casas decimais para os centavos, estando neles incluídas todas as despesas diretas e indiretas, tais como fretes, impostos, encargos trabalhistas, previdenciários, fiscais, comerciais, seguros e quaisquer outros que incidam ou venham a incidir sobre o objeto deste</w:t>
      </w:r>
      <w:r w:rsidRPr="009E73DC">
        <w:rPr>
          <w:rFonts w:asciiTheme="minorHAnsi" w:hAnsiTheme="minorHAnsi"/>
          <w:spacing w:val="10"/>
          <w:sz w:val="24"/>
        </w:rPr>
        <w:t xml:space="preserve"> </w:t>
      </w:r>
      <w:r w:rsidRPr="009E73DC">
        <w:rPr>
          <w:rFonts w:asciiTheme="minorHAnsi" w:hAnsiTheme="minorHAnsi"/>
          <w:sz w:val="24"/>
        </w:rPr>
        <w:t>Edital.</w:t>
      </w:r>
    </w:p>
    <w:p w:rsidR="00BD2F73" w:rsidRPr="009E73DC" w:rsidRDefault="00336B9D" w:rsidP="00C37ED6">
      <w:pPr>
        <w:pStyle w:val="PargrafodaLista"/>
        <w:numPr>
          <w:ilvl w:val="2"/>
          <w:numId w:val="24"/>
        </w:numPr>
        <w:tabs>
          <w:tab w:val="left" w:pos="2457"/>
        </w:tabs>
        <w:spacing w:before="219" w:line="247" w:lineRule="auto"/>
        <w:ind w:right="221"/>
        <w:rPr>
          <w:rFonts w:asciiTheme="minorHAnsi" w:hAnsiTheme="minorHAnsi"/>
          <w:sz w:val="24"/>
        </w:rPr>
      </w:pPr>
      <w:r w:rsidRPr="009E73DC">
        <w:rPr>
          <w:rFonts w:asciiTheme="minorHAnsi" w:hAnsiTheme="minorHAnsi"/>
        </w:rPr>
        <w:tab/>
      </w:r>
      <w:r w:rsidRPr="009E73DC">
        <w:rPr>
          <w:rFonts w:asciiTheme="minorHAnsi" w:hAnsiTheme="minorHAnsi"/>
          <w:sz w:val="24"/>
        </w:rPr>
        <w:t xml:space="preserve">Quaisquer tributos, custos e despesas diretos ou indiretos omitidos da Proposta, ou incorretamente cotados, serão considerados como incluídos nos preços, não sendo considerados pleitos de acréscimos, a esse ou a qualquer título, devendo o fornecimento ser efetuado </w:t>
      </w:r>
      <w:r w:rsidR="00AE3D3F" w:rsidRPr="009E73DC">
        <w:rPr>
          <w:rFonts w:asciiTheme="minorHAnsi" w:hAnsiTheme="minorHAnsi"/>
          <w:sz w:val="24"/>
        </w:rPr>
        <w:t>ao IFSULDEMINAS – CAMPUS MACHADO</w:t>
      </w:r>
      <w:r w:rsidRPr="009E73DC">
        <w:rPr>
          <w:rFonts w:asciiTheme="minorHAnsi" w:hAnsiTheme="minorHAnsi"/>
          <w:sz w:val="24"/>
        </w:rPr>
        <w:t>, sem ônus adicionais;</w:t>
      </w:r>
    </w:p>
    <w:p w:rsidR="00BD2F73" w:rsidRPr="009E73DC" w:rsidRDefault="00336B9D" w:rsidP="00C37ED6">
      <w:pPr>
        <w:pStyle w:val="PargrafodaLista"/>
        <w:numPr>
          <w:ilvl w:val="2"/>
          <w:numId w:val="24"/>
        </w:numPr>
        <w:tabs>
          <w:tab w:val="left" w:pos="2457"/>
        </w:tabs>
        <w:spacing w:before="219" w:line="247" w:lineRule="auto"/>
        <w:ind w:right="221"/>
        <w:rPr>
          <w:rFonts w:asciiTheme="minorHAnsi" w:hAnsiTheme="minorHAnsi"/>
          <w:sz w:val="24"/>
        </w:rPr>
      </w:pPr>
      <w:r w:rsidRPr="009E73DC">
        <w:rPr>
          <w:rFonts w:asciiTheme="minorHAnsi" w:hAnsiTheme="minorHAnsi"/>
        </w:rPr>
        <w:tab/>
      </w:r>
      <w:r w:rsidRPr="009E73DC">
        <w:rPr>
          <w:rFonts w:asciiTheme="minorHAnsi" w:hAnsiTheme="minorHAnsi"/>
          <w:sz w:val="24"/>
        </w:rPr>
        <w:t>Não serão admitidos quaisquer acréscimos, supressões ou retificações na proposta, depois de apresentada, nem pedido de desconsideração da</w:t>
      </w:r>
      <w:r w:rsidRPr="009E73DC">
        <w:rPr>
          <w:rFonts w:asciiTheme="minorHAnsi" w:hAnsiTheme="minorHAnsi"/>
          <w:spacing w:val="10"/>
          <w:sz w:val="24"/>
        </w:rPr>
        <w:t xml:space="preserve"> </w:t>
      </w:r>
      <w:r w:rsidRPr="009E73DC">
        <w:rPr>
          <w:rFonts w:asciiTheme="minorHAnsi" w:hAnsiTheme="minorHAnsi"/>
          <w:sz w:val="24"/>
        </w:rPr>
        <w:t>mesma.</w:t>
      </w:r>
    </w:p>
    <w:p w:rsidR="00BD2F73" w:rsidRPr="009E73DC" w:rsidRDefault="00AE3D3F" w:rsidP="00C37ED6">
      <w:pPr>
        <w:pStyle w:val="PargrafodaLista"/>
        <w:numPr>
          <w:ilvl w:val="1"/>
          <w:numId w:val="24"/>
        </w:numPr>
        <w:tabs>
          <w:tab w:val="left" w:pos="1394"/>
        </w:tabs>
        <w:spacing w:before="219"/>
        <w:ind w:hanging="433"/>
        <w:rPr>
          <w:rFonts w:asciiTheme="minorHAnsi" w:hAnsiTheme="minorHAnsi"/>
          <w:sz w:val="24"/>
        </w:rPr>
      </w:pPr>
      <w:r w:rsidRPr="009E73DC">
        <w:rPr>
          <w:rFonts w:asciiTheme="minorHAnsi" w:hAnsiTheme="minorHAnsi"/>
          <w:sz w:val="24"/>
        </w:rPr>
        <w:t xml:space="preserve">A proposta terá </w:t>
      </w:r>
      <w:r w:rsidR="00336B9D" w:rsidRPr="009E73DC">
        <w:rPr>
          <w:rFonts w:asciiTheme="minorHAnsi" w:hAnsiTheme="minorHAnsi"/>
          <w:sz w:val="24"/>
        </w:rPr>
        <w:t xml:space="preserve">validade de </w:t>
      </w:r>
      <w:r w:rsidRPr="009E73DC">
        <w:rPr>
          <w:rFonts w:asciiTheme="minorHAnsi" w:hAnsiTheme="minorHAnsi"/>
          <w:b/>
          <w:sz w:val="24"/>
          <w:highlight w:val="yellow"/>
        </w:rPr>
        <w:t xml:space="preserve">90 </w:t>
      </w:r>
      <w:r w:rsidR="00336B9D" w:rsidRPr="009E73DC">
        <w:rPr>
          <w:rFonts w:asciiTheme="minorHAnsi" w:hAnsiTheme="minorHAnsi"/>
          <w:b/>
          <w:sz w:val="24"/>
          <w:highlight w:val="yellow"/>
        </w:rPr>
        <w:t>dias (</w:t>
      </w:r>
      <w:r w:rsidRPr="009E73DC">
        <w:rPr>
          <w:rFonts w:asciiTheme="minorHAnsi" w:hAnsiTheme="minorHAnsi"/>
          <w:b/>
          <w:sz w:val="24"/>
          <w:highlight w:val="yellow"/>
        </w:rPr>
        <w:t>noventa dias</w:t>
      </w:r>
      <w:r w:rsidR="00336B9D" w:rsidRPr="009E73DC">
        <w:rPr>
          <w:rFonts w:asciiTheme="minorHAnsi" w:hAnsiTheme="minorHAnsi"/>
          <w:b/>
          <w:sz w:val="24"/>
          <w:highlight w:val="yellow"/>
        </w:rPr>
        <w:t>),</w:t>
      </w:r>
      <w:r w:rsidR="00336B9D" w:rsidRPr="009E73DC">
        <w:rPr>
          <w:rFonts w:asciiTheme="minorHAnsi" w:hAnsiTheme="minorHAnsi"/>
          <w:sz w:val="24"/>
        </w:rPr>
        <w:t xml:space="preserve"> a contar da data de sua</w:t>
      </w:r>
      <w:r w:rsidR="00336B9D" w:rsidRPr="009E73DC">
        <w:rPr>
          <w:rFonts w:asciiTheme="minorHAnsi" w:hAnsiTheme="minorHAnsi"/>
          <w:spacing w:val="15"/>
          <w:sz w:val="24"/>
        </w:rPr>
        <w:t xml:space="preserve"> </w:t>
      </w:r>
      <w:r w:rsidR="00336B9D" w:rsidRPr="009E73DC">
        <w:rPr>
          <w:rFonts w:asciiTheme="minorHAnsi" w:hAnsiTheme="minorHAnsi"/>
          <w:sz w:val="24"/>
        </w:rPr>
        <w:t>apresentação;</w:t>
      </w:r>
    </w:p>
    <w:p w:rsidR="00BD2F73" w:rsidRPr="009E73DC" w:rsidRDefault="00336B9D" w:rsidP="00C37ED6">
      <w:pPr>
        <w:pStyle w:val="PargrafodaLista"/>
        <w:numPr>
          <w:ilvl w:val="1"/>
          <w:numId w:val="24"/>
        </w:numPr>
        <w:tabs>
          <w:tab w:val="left" w:pos="1394"/>
        </w:tabs>
        <w:spacing w:before="229"/>
        <w:ind w:hanging="433"/>
        <w:rPr>
          <w:rFonts w:asciiTheme="minorHAnsi" w:hAnsiTheme="minorHAnsi"/>
          <w:sz w:val="24"/>
        </w:rPr>
      </w:pPr>
      <w:r w:rsidRPr="009E73DC">
        <w:rPr>
          <w:rFonts w:asciiTheme="minorHAnsi" w:hAnsiTheme="minorHAnsi"/>
          <w:sz w:val="24"/>
        </w:rPr>
        <w:t>Não serão admitidas propostas com exigência de faturamento</w:t>
      </w:r>
      <w:r w:rsidRPr="009E73DC">
        <w:rPr>
          <w:rFonts w:asciiTheme="minorHAnsi" w:hAnsiTheme="minorHAnsi"/>
          <w:spacing w:val="7"/>
          <w:sz w:val="24"/>
        </w:rPr>
        <w:t xml:space="preserve"> </w:t>
      </w:r>
      <w:r w:rsidRPr="009E73DC">
        <w:rPr>
          <w:rFonts w:asciiTheme="minorHAnsi" w:hAnsiTheme="minorHAnsi"/>
          <w:sz w:val="24"/>
        </w:rPr>
        <w:t>mínimo;</w:t>
      </w:r>
    </w:p>
    <w:p w:rsidR="00BD2F73" w:rsidRPr="009E73DC" w:rsidRDefault="00336B9D" w:rsidP="00AE3D3F">
      <w:pPr>
        <w:pStyle w:val="PargrafodaLista"/>
        <w:numPr>
          <w:ilvl w:val="1"/>
          <w:numId w:val="24"/>
        </w:numPr>
        <w:tabs>
          <w:tab w:val="left" w:pos="1394"/>
        </w:tabs>
        <w:spacing w:before="229" w:line="247" w:lineRule="auto"/>
        <w:ind w:right="221" w:hanging="432"/>
        <w:rPr>
          <w:rFonts w:asciiTheme="minorHAnsi" w:hAnsiTheme="minorHAnsi"/>
          <w:sz w:val="24"/>
        </w:rPr>
      </w:pPr>
      <w:r w:rsidRPr="009E73DC">
        <w:rPr>
          <w:rFonts w:asciiTheme="minorHAnsi" w:hAnsiTheme="minorHAnsi"/>
          <w:sz w:val="24"/>
        </w:rPr>
        <w:t>A apresentação da Proposta em desacordo com as exig</w:t>
      </w:r>
      <w:r w:rsidR="00AE3D3F" w:rsidRPr="009E73DC">
        <w:rPr>
          <w:rFonts w:asciiTheme="minorHAnsi" w:hAnsiTheme="minorHAnsi"/>
          <w:sz w:val="24"/>
        </w:rPr>
        <w:t xml:space="preserve">ências deste Edital acarretará, </w:t>
      </w:r>
      <w:r w:rsidRPr="009E73DC">
        <w:rPr>
          <w:rFonts w:asciiTheme="minorHAnsi" w:hAnsiTheme="minorHAnsi"/>
          <w:sz w:val="24"/>
        </w:rPr>
        <w:t>sumariamente, a desclassificação da Empresa proponente e sua exclusão do</w:t>
      </w:r>
      <w:r w:rsidRPr="009E73DC">
        <w:rPr>
          <w:rFonts w:asciiTheme="minorHAnsi" w:hAnsiTheme="minorHAnsi"/>
          <w:spacing w:val="16"/>
          <w:sz w:val="24"/>
        </w:rPr>
        <w:t xml:space="preserve"> </w:t>
      </w:r>
      <w:r w:rsidRPr="009E73DC">
        <w:rPr>
          <w:rFonts w:asciiTheme="minorHAnsi" w:hAnsiTheme="minorHAnsi"/>
          <w:sz w:val="24"/>
        </w:rPr>
        <w:t>certame.</w:t>
      </w:r>
    </w:p>
    <w:p w:rsidR="00BD2F73" w:rsidRPr="009E73DC" w:rsidRDefault="00336B9D" w:rsidP="00AE3D3F">
      <w:pPr>
        <w:pStyle w:val="PargrafodaLista"/>
        <w:numPr>
          <w:ilvl w:val="1"/>
          <w:numId w:val="24"/>
        </w:numPr>
        <w:tabs>
          <w:tab w:val="left" w:pos="1394"/>
          <w:tab w:val="left" w:pos="10180"/>
        </w:tabs>
        <w:spacing w:before="218"/>
        <w:ind w:hanging="433"/>
        <w:rPr>
          <w:rFonts w:asciiTheme="minorHAnsi" w:hAnsiTheme="minorHAnsi"/>
          <w:sz w:val="24"/>
          <w:szCs w:val="24"/>
        </w:rPr>
      </w:pPr>
      <w:r w:rsidRPr="009E73DC">
        <w:rPr>
          <w:rFonts w:asciiTheme="minorHAnsi" w:hAnsiTheme="minorHAnsi"/>
          <w:sz w:val="24"/>
          <w:szCs w:val="24"/>
        </w:rPr>
        <w:t xml:space="preserve">A proposta deverá conter </w:t>
      </w:r>
      <w:r w:rsidRPr="009E73DC">
        <w:rPr>
          <w:rFonts w:asciiTheme="minorHAnsi" w:hAnsiTheme="minorHAnsi"/>
          <w:b/>
          <w:sz w:val="24"/>
          <w:szCs w:val="24"/>
        </w:rPr>
        <w:t xml:space="preserve">OBRIGATORIAMENTE </w:t>
      </w:r>
      <w:r w:rsidRPr="009E73DC">
        <w:rPr>
          <w:rFonts w:asciiTheme="minorHAnsi" w:hAnsiTheme="minorHAnsi"/>
          <w:sz w:val="24"/>
          <w:szCs w:val="24"/>
        </w:rPr>
        <w:t>as especificações necessárias sobre</w:t>
      </w:r>
      <w:r w:rsidRPr="009E73DC">
        <w:rPr>
          <w:rFonts w:asciiTheme="minorHAnsi" w:hAnsiTheme="minorHAnsi"/>
          <w:spacing w:val="43"/>
          <w:sz w:val="24"/>
          <w:szCs w:val="24"/>
        </w:rPr>
        <w:t xml:space="preserve"> </w:t>
      </w:r>
      <w:r w:rsidRPr="009E73DC">
        <w:rPr>
          <w:rFonts w:asciiTheme="minorHAnsi" w:hAnsiTheme="minorHAnsi"/>
          <w:sz w:val="24"/>
          <w:szCs w:val="24"/>
        </w:rPr>
        <w:t>o</w:t>
      </w:r>
      <w:r w:rsidR="00AE3D3F" w:rsidRPr="009E73DC">
        <w:rPr>
          <w:rFonts w:asciiTheme="minorHAnsi" w:hAnsiTheme="minorHAnsi"/>
          <w:sz w:val="24"/>
          <w:szCs w:val="24"/>
        </w:rPr>
        <w:t xml:space="preserve"> </w:t>
      </w:r>
      <w:r w:rsidRPr="009E73DC">
        <w:rPr>
          <w:rFonts w:asciiTheme="minorHAnsi" w:hAnsiTheme="minorHAnsi"/>
          <w:sz w:val="24"/>
          <w:szCs w:val="24"/>
        </w:rPr>
        <w:t>serviço ofertado em seus campos específicos;</w:t>
      </w:r>
    </w:p>
    <w:p w:rsidR="00BD2F73" w:rsidRPr="009E73DC" w:rsidRDefault="00336B9D" w:rsidP="00C37ED6">
      <w:pPr>
        <w:pStyle w:val="PargrafodaLista"/>
        <w:numPr>
          <w:ilvl w:val="0"/>
          <w:numId w:val="24"/>
        </w:numPr>
        <w:tabs>
          <w:tab w:val="left" w:pos="962"/>
        </w:tabs>
        <w:spacing w:before="243"/>
        <w:ind w:hanging="361"/>
        <w:rPr>
          <w:rFonts w:asciiTheme="minorHAnsi" w:hAnsiTheme="minorHAnsi"/>
          <w:b/>
          <w:sz w:val="24"/>
        </w:rPr>
      </w:pPr>
      <w:r w:rsidRPr="009E73DC">
        <w:rPr>
          <w:rFonts w:asciiTheme="minorHAnsi" w:hAnsiTheme="minorHAnsi"/>
          <w:b/>
          <w:sz w:val="24"/>
        </w:rPr>
        <w:lastRenderedPageBreak/>
        <w:t>DA REALIZAÇÃO DO CERTAME E FORMULAÇÃO DOS LANCES</w:t>
      </w:r>
    </w:p>
    <w:p w:rsidR="00BD2F73" w:rsidRPr="009E73DC" w:rsidRDefault="00336B9D" w:rsidP="00C37ED6">
      <w:pPr>
        <w:pStyle w:val="PargrafodaLista"/>
        <w:numPr>
          <w:ilvl w:val="1"/>
          <w:numId w:val="24"/>
        </w:numPr>
        <w:tabs>
          <w:tab w:val="left" w:pos="1454"/>
        </w:tabs>
        <w:spacing w:before="228" w:line="247" w:lineRule="auto"/>
        <w:ind w:right="221" w:hanging="432"/>
        <w:rPr>
          <w:rFonts w:asciiTheme="minorHAnsi" w:hAnsiTheme="minorHAnsi"/>
          <w:sz w:val="24"/>
        </w:rPr>
      </w:pPr>
      <w:r w:rsidRPr="009E73DC">
        <w:rPr>
          <w:rFonts w:asciiTheme="minorHAnsi" w:hAnsiTheme="minorHAnsi"/>
          <w:sz w:val="24"/>
        </w:rPr>
        <w:t>No dia e horário indicado, o Pregoeiro abrirá a sessão pública, verificando as propostas de preços lançadas no sistema, as quais devem estar em perfeita consonância com as especificações e condições detalhadas no Anexo I – deste</w:t>
      </w:r>
      <w:r w:rsidRPr="009E73DC">
        <w:rPr>
          <w:rFonts w:asciiTheme="minorHAnsi" w:hAnsiTheme="minorHAnsi"/>
          <w:spacing w:val="9"/>
          <w:sz w:val="24"/>
        </w:rPr>
        <w:t xml:space="preserve"> </w:t>
      </w:r>
      <w:r w:rsidRPr="009E73DC">
        <w:rPr>
          <w:rFonts w:asciiTheme="minorHAnsi" w:hAnsiTheme="minorHAnsi"/>
          <w:sz w:val="24"/>
        </w:rPr>
        <w:t>Edital;</w:t>
      </w:r>
    </w:p>
    <w:p w:rsidR="00BD2F73" w:rsidRPr="009E73DC" w:rsidRDefault="00336B9D" w:rsidP="00C37ED6">
      <w:pPr>
        <w:pStyle w:val="PargrafodaLista"/>
        <w:numPr>
          <w:ilvl w:val="1"/>
          <w:numId w:val="24"/>
        </w:numPr>
        <w:tabs>
          <w:tab w:val="left" w:pos="1454"/>
        </w:tabs>
        <w:spacing w:before="220" w:line="247" w:lineRule="auto"/>
        <w:ind w:right="221" w:hanging="432"/>
        <w:rPr>
          <w:rFonts w:asciiTheme="minorHAnsi" w:hAnsiTheme="minorHAnsi"/>
          <w:sz w:val="20"/>
        </w:rPr>
      </w:pPr>
      <w:r w:rsidRPr="009E73DC">
        <w:rPr>
          <w:rFonts w:asciiTheme="minorHAnsi" w:hAnsiTheme="minorHAnsi"/>
          <w:sz w:val="24"/>
        </w:rPr>
        <w:t>O sistema disponibilizará campo próprio para troca de mensagens entre o Pregoeiro e os licitantes</w:t>
      </w:r>
      <w:r w:rsidRPr="009E73DC">
        <w:rPr>
          <w:rFonts w:asciiTheme="minorHAnsi" w:hAnsiTheme="minorHAnsi"/>
          <w:sz w:val="20"/>
        </w:rPr>
        <w:t>.</w:t>
      </w:r>
    </w:p>
    <w:p w:rsidR="00BD2F73" w:rsidRPr="009E73DC" w:rsidRDefault="00336B9D" w:rsidP="00C37ED6">
      <w:pPr>
        <w:pStyle w:val="PargrafodaLista"/>
        <w:numPr>
          <w:ilvl w:val="1"/>
          <w:numId w:val="24"/>
        </w:numPr>
        <w:tabs>
          <w:tab w:val="left" w:pos="1454"/>
        </w:tabs>
        <w:spacing w:before="220" w:line="247" w:lineRule="auto"/>
        <w:ind w:right="222" w:hanging="433"/>
        <w:rPr>
          <w:rFonts w:asciiTheme="minorHAnsi" w:hAnsiTheme="minorHAnsi"/>
          <w:sz w:val="24"/>
        </w:rPr>
      </w:pPr>
      <w:r w:rsidRPr="009E73DC">
        <w:rPr>
          <w:rFonts w:asciiTheme="minorHAnsi" w:hAnsiTheme="minorHAnsi"/>
          <w:sz w:val="24"/>
        </w:rPr>
        <w:t>Iniciada a etapa competitiva, as licitantes poderão encaminhar lance exclusivamente por meio  do sistema eletrônico, sendo o acompanhamento disponibilizado</w:t>
      </w:r>
      <w:r w:rsidRPr="009E73DC">
        <w:rPr>
          <w:rFonts w:asciiTheme="minorHAnsi" w:hAnsiTheme="minorHAnsi"/>
          <w:spacing w:val="10"/>
          <w:sz w:val="24"/>
        </w:rPr>
        <w:t xml:space="preserve"> </w:t>
      </w:r>
      <w:r w:rsidRPr="009E73DC">
        <w:rPr>
          <w:rFonts w:asciiTheme="minorHAnsi" w:hAnsiTheme="minorHAnsi"/>
          <w:sz w:val="24"/>
        </w:rPr>
        <w:t>imediatamente;</w:t>
      </w:r>
    </w:p>
    <w:p w:rsidR="00BD2F73" w:rsidRPr="009E73DC" w:rsidRDefault="00336B9D" w:rsidP="00C37ED6">
      <w:pPr>
        <w:pStyle w:val="PargrafodaLista"/>
        <w:numPr>
          <w:ilvl w:val="1"/>
          <w:numId w:val="24"/>
        </w:numPr>
        <w:tabs>
          <w:tab w:val="left" w:pos="1454"/>
        </w:tabs>
        <w:spacing w:before="220" w:line="247" w:lineRule="auto"/>
        <w:ind w:right="222" w:hanging="432"/>
        <w:rPr>
          <w:rFonts w:asciiTheme="minorHAnsi" w:hAnsiTheme="minorHAnsi"/>
          <w:sz w:val="24"/>
        </w:rPr>
      </w:pPr>
      <w:r w:rsidRPr="009E73DC">
        <w:rPr>
          <w:rFonts w:asciiTheme="minorHAnsi" w:hAnsiTheme="minorHAnsi"/>
          <w:sz w:val="24"/>
        </w:rPr>
        <w:t>As Licitantes poderão oferecer lances sucessivos, observados o horário fixado e as regras de aceitação dos</w:t>
      </w:r>
      <w:r w:rsidRPr="009E73DC">
        <w:rPr>
          <w:rFonts w:asciiTheme="minorHAnsi" w:hAnsiTheme="minorHAnsi"/>
          <w:spacing w:val="1"/>
          <w:sz w:val="24"/>
        </w:rPr>
        <w:t xml:space="preserve"> </w:t>
      </w:r>
      <w:r w:rsidRPr="009E73DC">
        <w:rPr>
          <w:rFonts w:asciiTheme="minorHAnsi" w:hAnsiTheme="minorHAnsi"/>
          <w:sz w:val="24"/>
        </w:rPr>
        <w:t>mesmos;</w:t>
      </w:r>
    </w:p>
    <w:p w:rsidR="00BD2F73" w:rsidRPr="009E73DC" w:rsidRDefault="00336B9D" w:rsidP="00C37ED6">
      <w:pPr>
        <w:pStyle w:val="PargrafodaLista"/>
        <w:numPr>
          <w:ilvl w:val="1"/>
          <w:numId w:val="24"/>
        </w:numPr>
        <w:tabs>
          <w:tab w:val="left" w:pos="1454"/>
        </w:tabs>
        <w:spacing w:before="219" w:line="247" w:lineRule="auto"/>
        <w:ind w:right="220" w:hanging="432"/>
        <w:rPr>
          <w:rFonts w:asciiTheme="minorHAnsi" w:hAnsiTheme="minorHAnsi"/>
          <w:sz w:val="24"/>
        </w:rPr>
      </w:pPr>
      <w:r w:rsidRPr="009E73DC">
        <w:rPr>
          <w:rFonts w:asciiTheme="minorHAnsi" w:hAnsiTheme="minorHAnsi"/>
          <w:sz w:val="24"/>
        </w:rPr>
        <w:t>As licitantes deverão enviar lances com valores inferiores aos seus últimos lances que tenham sido registrados, não necessariamente inferiores ao valor do último lance registrado no</w:t>
      </w:r>
      <w:r w:rsidRPr="009E73DC">
        <w:rPr>
          <w:rFonts w:asciiTheme="minorHAnsi" w:hAnsiTheme="minorHAnsi"/>
          <w:spacing w:val="17"/>
          <w:sz w:val="24"/>
        </w:rPr>
        <w:t xml:space="preserve"> </w:t>
      </w:r>
      <w:r w:rsidRPr="009E73DC">
        <w:rPr>
          <w:rFonts w:asciiTheme="minorHAnsi" w:hAnsiTheme="minorHAnsi"/>
          <w:sz w:val="24"/>
        </w:rPr>
        <w:t>sistema;</w:t>
      </w:r>
    </w:p>
    <w:p w:rsidR="00BD2F73" w:rsidRPr="009E73DC" w:rsidRDefault="00336B9D" w:rsidP="00C37ED6">
      <w:pPr>
        <w:pStyle w:val="PargrafodaLista"/>
        <w:numPr>
          <w:ilvl w:val="1"/>
          <w:numId w:val="24"/>
        </w:numPr>
        <w:tabs>
          <w:tab w:val="left" w:pos="1454"/>
        </w:tabs>
        <w:spacing w:before="78" w:line="247" w:lineRule="auto"/>
        <w:ind w:right="220" w:hanging="433"/>
        <w:rPr>
          <w:rFonts w:asciiTheme="minorHAnsi" w:hAnsiTheme="minorHAnsi"/>
          <w:sz w:val="24"/>
        </w:rPr>
      </w:pPr>
      <w:r w:rsidRPr="009E73DC">
        <w:rPr>
          <w:rFonts w:asciiTheme="minorHAnsi" w:hAnsiTheme="minorHAnsi"/>
          <w:sz w:val="24"/>
        </w:rPr>
        <w:t>O intervalo entre os lances enviados pelo mesmo licitante não poderá ser inferior a vinte (20) segundos e o intervalo entre lances não poderá ser inferior a três (3) segundos, sob pena de serem automaticamente descartados pelo sistema os respectivos</w:t>
      </w:r>
      <w:r w:rsidRPr="009E73DC">
        <w:rPr>
          <w:rFonts w:asciiTheme="minorHAnsi" w:hAnsiTheme="minorHAnsi"/>
          <w:spacing w:val="5"/>
          <w:sz w:val="24"/>
        </w:rPr>
        <w:t xml:space="preserve"> </w:t>
      </w:r>
      <w:r w:rsidRPr="009E73DC">
        <w:rPr>
          <w:rFonts w:asciiTheme="minorHAnsi" w:hAnsiTheme="minorHAnsi"/>
          <w:sz w:val="24"/>
        </w:rPr>
        <w:t>lances.</w:t>
      </w:r>
    </w:p>
    <w:p w:rsidR="00BD2F73" w:rsidRPr="009E73DC" w:rsidRDefault="00336B9D" w:rsidP="002F30FB">
      <w:pPr>
        <w:pStyle w:val="PargrafodaLista"/>
        <w:numPr>
          <w:ilvl w:val="1"/>
          <w:numId w:val="24"/>
        </w:numPr>
        <w:tabs>
          <w:tab w:val="left" w:pos="1454"/>
        </w:tabs>
        <w:spacing w:before="219" w:line="247" w:lineRule="auto"/>
        <w:ind w:right="220" w:hanging="432"/>
        <w:rPr>
          <w:rFonts w:asciiTheme="minorHAnsi" w:hAnsiTheme="minorHAnsi"/>
          <w:sz w:val="24"/>
        </w:rPr>
      </w:pPr>
      <w:r w:rsidRPr="009E73DC">
        <w:rPr>
          <w:rFonts w:asciiTheme="minorHAnsi" w:hAnsiTheme="minorHAnsi"/>
          <w:sz w:val="24"/>
        </w:rPr>
        <w:t>Em caso de falha no sistema, os lances em desacordo com o subitem anterior deverão ser desconsiderados pelo pregoeiro, devendo a ocorrência ser comunicada imediatamente à Secretaria de Gestão do Ministério do Planejamento, Desenvolvimento e</w:t>
      </w:r>
      <w:r w:rsidRPr="009E73DC">
        <w:rPr>
          <w:rFonts w:asciiTheme="minorHAnsi" w:hAnsiTheme="minorHAnsi"/>
          <w:spacing w:val="12"/>
          <w:sz w:val="24"/>
        </w:rPr>
        <w:t xml:space="preserve"> </w:t>
      </w:r>
      <w:r w:rsidRPr="009E73DC">
        <w:rPr>
          <w:rFonts w:asciiTheme="minorHAnsi" w:hAnsiTheme="minorHAnsi"/>
          <w:sz w:val="24"/>
        </w:rPr>
        <w:t>Gestão;</w:t>
      </w:r>
    </w:p>
    <w:p w:rsidR="00BD2F73" w:rsidRPr="009E73DC" w:rsidRDefault="009E73DC">
      <w:pPr>
        <w:pStyle w:val="Corpodetexto"/>
        <w:spacing w:before="220" w:line="247" w:lineRule="auto"/>
        <w:ind w:left="1393" w:right="555"/>
        <w:rPr>
          <w:rFonts w:asciiTheme="minorHAnsi" w:hAnsiTheme="minorHAnsi"/>
        </w:rPr>
      </w:pPr>
      <w:r>
        <w:rPr>
          <w:rFonts w:asciiTheme="minorHAnsi" w:hAnsiTheme="minorHAnsi"/>
          <w:b/>
        </w:rPr>
        <w:t>8</w:t>
      </w:r>
      <w:r w:rsidR="00336B9D" w:rsidRPr="009E73DC">
        <w:rPr>
          <w:rFonts w:asciiTheme="minorHAnsi" w:hAnsiTheme="minorHAnsi"/>
          <w:b/>
        </w:rPr>
        <w:t xml:space="preserve">.7.1. </w:t>
      </w:r>
      <w:r w:rsidR="00336B9D" w:rsidRPr="009E73DC">
        <w:rPr>
          <w:rFonts w:asciiTheme="minorHAnsi" w:hAnsiTheme="minorHAnsi"/>
        </w:rPr>
        <w:t>Na hipótese do subitem anterior, a ocorrência será registrada em campo próprio do sistema.</w:t>
      </w:r>
    </w:p>
    <w:p w:rsidR="00BD2F73" w:rsidRPr="009E73DC" w:rsidRDefault="00336B9D" w:rsidP="00C37ED6">
      <w:pPr>
        <w:pStyle w:val="PargrafodaLista"/>
        <w:numPr>
          <w:ilvl w:val="1"/>
          <w:numId w:val="24"/>
        </w:numPr>
        <w:tabs>
          <w:tab w:val="left" w:pos="1454"/>
        </w:tabs>
        <w:spacing w:before="220" w:line="247" w:lineRule="auto"/>
        <w:ind w:right="222" w:hanging="432"/>
        <w:rPr>
          <w:rFonts w:asciiTheme="minorHAnsi" w:hAnsiTheme="minorHAnsi"/>
          <w:sz w:val="24"/>
        </w:rPr>
      </w:pPr>
      <w:r w:rsidRPr="009E73DC">
        <w:rPr>
          <w:rFonts w:asciiTheme="minorHAnsi" w:hAnsiTheme="minorHAnsi"/>
          <w:sz w:val="24"/>
        </w:rPr>
        <w:t>Não serão aceitos dois ou mais lances de igual valor, prevalecendo aquele que for recebido e registrado em primeiro</w:t>
      </w:r>
      <w:r w:rsidRPr="009E73DC">
        <w:rPr>
          <w:rFonts w:asciiTheme="minorHAnsi" w:hAnsiTheme="minorHAnsi"/>
          <w:spacing w:val="1"/>
          <w:sz w:val="24"/>
        </w:rPr>
        <w:t xml:space="preserve"> </w:t>
      </w:r>
      <w:r w:rsidRPr="009E73DC">
        <w:rPr>
          <w:rFonts w:asciiTheme="minorHAnsi" w:hAnsiTheme="minorHAnsi"/>
          <w:sz w:val="24"/>
        </w:rPr>
        <w:t>lugar;</w:t>
      </w:r>
    </w:p>
    <w:p w:rsidR="00BD2F73" w:rsidRPr="009E73DC" w:rsidRDefault="00336B9D" w:rsidP="00C37ED6">
      <w:pPr>
        <w:pStyle w:val="PargrafodaLista"/>
        <w:numPr>
          <w:ilvl w:val="1"/>
          <w:numId w:val="24"/>
        </w:numPr>
        <w:tabs>
          <w:tab w:val="left" w:pos="1454"/>
        </w:tabs>
        <w:spacing w:before="220" w:line="247" w:lineRule="auto"/>
        <w:ind w:right="220" w:hanging="432"/>
        <w:rPr>
          <w:rFonts w:asciiTheme="minorHAnsi" w:hAnsiTheme="minorHAnsi"/>
          <w:sz w:val="24"/>
        </w:rPr>
      </w:pPr>
      <w:r w:rsidRPr="009E73DC">
        <w:rPr>
          <w:rFonts w:asciiTheme="minorHAnsi" w:hAnsiTheme="minorHAnsi"/>
          <w:sz w:val="24"/>
        </w:rPr>
        <w:t>Sendo efetuado lance, aparentemente inexequível, o pregoeiro poderá alertar o proponente sobre o valor cotado para o respectivo item, através do sistema, podendo o mesmo ser confirmado ou reformulado pela</w:t>
      </w:r>
      <w:r w:rsidRPr="009E73DC">
        <w:rPr>
          <w:rFonts w:asciiTheme="minorHAnsi" w:hAnsiTheme="minorHAnsi"/>
          <w:spacing w:val="5"/>
          <w:sz w:val="24"/>
        </w:rPr>
        <w:t xml:space="preserve"> </w:t>
      </w:r>
      <w:r w:rsidRPr="009E73DC">
        <w:rPr>
          <w:rFonts w:asciiTheme="minorHAnsi" w:hAnsiTheme="minorHAnsi"/>
          <w:sz w:val="24"/>
        </w:rPr>
        <w:t>proponente;</w:t>
      </w:r>
    </w:p>
    <w:p w:rsidR="00BD2F73" w:rsidRPr="009E73DC" w:rsidRDefault="00336B9D" w:rsidP="009F0FEC">
      <w:pPr>
        <w:pStyle w:val="PargrafodaLista"/>
        <w:numPr>
          <w:ilvl w:val="1"/>
          <w:numId w:val="24"/>
        </w:numPr>
        <w:tabs>
          <w:tab w:val="left" w:pos="1596"/>
        </w:tabs>
        <w:spacing w:before="219" w:line="247" w:lineRule="auto"/>
        <w:ind w:right="222" w:hanging="432"/>
        <w:rPr>
          <w:rFonts w:asciiTheme="minorHAnsi" w:hAnsiTheme="minorHAnsi"/>
          <w:sz w:val="24"/>
        </w:rPr>
      </w:pPr>
      <w:r w:rsidRPr="009E73DC">
        <w:rPr>
          <w:rFonts w:asciiTheme="minorHAnsi" w:hAnsiTheme="minorHAnsi"/>
          <w:sz w:val="24"/>
        </w:rPr>
        <w:t>Durante o transcurso da sessão pública, as licitantes serão informadas, em tempo real, do  valor do menor lance registrado que tenha sido apresentado pelas demais licitantes, vedada a identificação das</w:t>
      </w:r>
      <w:r w:rsidRPr="009E73DC">
        <w:rPr>
          <w:rFonts w:asciiTheme="minorHAnsi" w:hAnsiTheme="minorHAnsi"/>
          <w:spacing w:val="1"/>
          <w:sz w:val="24"/>
        </w:rPr>
        <w:t xml:space="preserve"> </w:t>
      </w:r>
      <w:r w:rsidRPr="009E73DC">
        <w:rPr>
          <w:rFonts w:asciiTheme="minorHAnsi" w:hAnsiTheme="minorHAnsi"/>
          <w:sz w:val="24"/>
        </w:rPr>
        <w:t>mesmas;</w:t>
      </w:r>
    </w:p>
    <w:p w:rsidR="00BD2F73" w:rsidRPr="009E73DC" w:rsidRDefault="00336B9D" w:rsidP="00196D11">
      <w:pPr>
        <w:pStyle w:val="PargrafodaLista"/>
        <w:numPr>
          <w:ilvl w:val="1"/>
          <w:numId w:val="24"/>
        </w:numPr>
        <w:tabs>
          <w:tab w:val="left" w:pos="1418"/>
        </w:tabs>
        <w:spacing w:before="120"/>
        <w:ind w:left="1389" w:right="221" w:hanging="431"/>
        <w:rPr>
          <w:rFonts w:asciiTheme="minorHAnsi" w:hAnsiTheme="minorHAnsi"/>
          <w:sz w:val="24"/>
        </w:rPr>
      </w:pPr>
      <w:r w:rsidRPr="009E73DC">
        <w:rPr>
          <w:rFonts w:asciiTheme="minorHAnsi" w:hAnsiTheme="minorHAnsi"/>
          <w:sz w:val="24"/>
        </w:rPr>
        <w:t>Em caso de desconexão com o Pregoeiro, no decorrer da etapa competitiva do Pregão Eletrônico, o sistema poderá permanecer acessível aos licitantes para o envio dos lances, sendo possível o retorno do pregoeiro para atuação na etapa, sem prejuízo dos atos</w:t>
      </w:r>
      <w:r w:rsidRPr="009E73DC">
        <w:rPr>
          <w:rFonts w:asciiTheme="minorHAnsi" w:hAnsiTheme="minorHAnsi"/>
          <w:spacing w:val="19"/>
          <w:sz w:val="24"/>
        </w:rPr>
        <w:t xml:space="preserve"> </w:t>
      </w:r>
      <w:r w:rsidRPr="009E73DC">
        <w:rPr>
          <w:rFonts w:asciiTheme="minorHAnsi" w:hAnsiTheme="minorHAnsi"/>
          <w:sz w:val="24"/>
        </w:rPr>
        <w:t>realizados;</w:t>
      </w:r>
    </w:p>
    <w:p w:rsidR="00BD2F73" w:rsidRPr="00196D11" w:rsidRDefault="00336B9D" w:rsidP="009F0FEC">
      <w:pPr>
        <w:pStyle w:val="PargrafodaLista"/>
        <w:numPr>
          <w:ilvl w:val="1"/>
          <w:numId w:val="24"/>
        </w:numPr>
        <w:tabs>
          <w:tab w:val="left" w:pos="1596"/>
        </w:tabs>
        <w:spacing w:before="219" w:line="247" w:lineRule="auto"/>
        <w:ind w:right="222" w:hanging="432"/>
        <w:rPr>
          <w:rFonts w:asciiTheme="minorHAnsi" w:hAnsiTheme="minorHAnsi"/>
          <w:sz w:val="24"/>
        </w:rPr>
      </w:pPr>
      <w:r w:rsidRPr="00196D11">
        <w:rPr>
          <w:rFonts w:asciiTheme="minorHAnsi" w:hAnsiTheme="minorHAnsi"/>
          <w:sz w:val="24"/>
        </w:rPr>
        <w:t xml:space="preserve">Quando a desconexão persistir por tempo superior a 10 (dez) minutos, a sessão do Pregão Eletrônico será suspensa e terá reinício somente após comunicação expressa, no </w:t>
      </w:r>
      <w:r w:rsidRPr="00196D11">
        <w:rPr>
          <w:rFonts w:asciiTheme="minorHAnsi" w:hAnsiTheme="minorHAnsi"/>
          <w:sz w:val="24"/>
        </w:rPr>
        <w:lastRenderedPageBreak/>
        <w:t>sistema eletrônico, aos participantes;</w:t>
      </w:r>
    </w:p>
    <w:p w:rsidR="00BD2F73" w:rsidRPr="00196D11" w:rsidRDefault="00336B9D" w:rsidP="009F0FEC">
      <w:pPr>
        <w:pStyle w:val="PargrafodaLista"/>
        <w:numPr>
          <w:ilvl w:val="1"/>
          <w:numId w:val="24"/>
        </w:numPr>
        <w:tabs>
          <w:tab w:val="left" w:pos="1651"/>
        </w:tabs>
        <w:spacing w:before="219" w:line="247" w:lineRule="auto"/>
        <w:ind w:right="221" w:hanging="432"/>
        <w:rPr>
          <w:rFonts w:asciiTheme="minorHAnsi" w:hAnsiTheme="minorHAnsi"/>
          <w:sz w:val="24"/>
        </w:rPr>
      </w:pPr>
      <w:r w:rsidRPr="00196D11">
        <w:rPr>
          <w:rFonts w:asciiTheme="minorHAnsi" w:hAnsiTheme="minorHAnsi"/>
          <w:sz w:val="24"/>
        </w:rPr>
        <w:t>A etapa de lances será encerrada mediante aviso de fechamento iminente dos lances, emitido pelo sistema eletrônico às licitantes, após o que transcorrerá período de até 30 (trinta) minutos, aleatoriamente determinado também pelo sistema eletrônico, findo o qual será automaticamente encerrada a recepção de</w:t>
      </w:r>
      <w:r w:rsidRPr="00196D11">
        <w:rPr>
          <w:rFonts w:asciiTheme="minorHAnsi" w:hAnsiTheme="minorHAnsi"/>
          <w:spacing w:val="5"/>
          <w:sz w:val="24"/>
        </w:rPr>
        <w:t xml:space="preserve"> </w:t>
      </w:r>
      <w:r w:rsidRPr="00196D11">
        <w:rPr>
          <w:rFonts w:asciiTheme="minorHAnsi" w:hAnsiTheme="minorHAnsi"/>
          <w:sz w:val="24"/>
        </w:rPr>
        <w:t>lances;</w:t>
      </w:r>
    </w:p>
    <w:p w:rsidR="00BD2F73" w:rsidRPr="00196D11" w:rsidRDefault="00336B9D" w:rsidP="009F0FEC">
      <w:pPr>
        <w:pStyle w:val="PargrafodaLista"/>
        <w:numPr>
          <w:ilvl w:val="1"/>
          <w:numId w:val="24"/>
        </w:numPr>
        <w:tabs>
          <w:tab w:val="left" w:pos="1596"/>
        </w:tabs>
        <w:spacing w:before="219" w:line="247" w:lineRule="auto"/>
        <w:ind w:right="222" w:hanging="432"/>
        <w:rPr>
          <w:rFonts w:asciiTheme="minorHAnsi" w:hAnsiTheme="minorHAnsi"/>
          <w:sz w:val="24"/>
        </w:rPr>
      </w:pPr>
      <w:r w:rsidRPr="00196D11">
        <w:rPr>
          <w:rFonts w:asciiTheme="minorHAnsi" w:hAnsiTheme="minorHAnsi"/>
          <w:sz w:val="24"/>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BD2F73" w:rsidRPr="00196D11" w:rsidRDefault="00336B9D" w:rsidP="009F0FEC">
      <w:pPr>
        <w:pStyle w:val="PargrafodaLista"/>
        <w:numPr>
          <w:ilvl w:val="1"/>
          <w:numId w:val="24"/>
        </w:numPr>
        <w:tabs>
          <w:tab w:val="left" w:pos="1596"/>
        </w:tabs>
        <w:spacing w:before="219" w:line="247" w:lineRule="auto"/>
        <w:ind w:right="221" w:hanging="432"/>
        <w:rPr>
          <w:rFonts w:asciiTheme="minorHAnsi" w:hAnsiTheme="minorHAnsi"/>
          <w:sz w:val="24"/>
        </w:rPr>
      </w:pPr>
      <w:r w:rsidRPr="00196D11">
        <w:rPr>
          <w:rFonts w:asciiTheme="minorHAnsi" w:hAnsiTheme="minorHAnsi"/>
          <w:sz w:val="24"/>
        </w:rPr>
        <w:t>A negociação será realizada por meio do sistema, podendo ser acompanhada pelos demais licitantes.</w:t>
      </w:r>
    </w:p>
    <w:p w:rsidR="00BD2F73" w:rsidRPr="00196D11" w:rsidRDefault="00336B9D" w:rsidP="009F0FEC">
      <w:pPr>
        <w:pStyle w:val="PargrafodaLista"/>
        <w:numPr>
          <w:ilvl w:val="1"/>
          <w:numId w:val="24"/>
        </w:numPr>
        <w:tabs>
          <w:tab w:val="left" w:pos="1596"/>
        </w:tabs>
        <w:spacing w:before="220" w:line="247" w:lineRule="auto"/>
        <w:ind w:right="222" w:hanging="432"/>
        <w:rPr>
          <w:rFonts w:asciiTheme="minorHAnsi" w:hAnsiTheme="minorHAnsi"/>
          <w:sz w:val="24"/>
        </w:rPr>
      </w:pPr>
      <w:r w:rsidRPr="00196D11">
        <w:rPr>
          <w:rFonts w:asciiTheme="minorHAnsi" w:hAnsiTheme="minorHAnsi"/>
          <w:sz w:val="24"/>
        </w:rPr>
        <w:t>Após a negociação do preço, o Pregoeiro iniciará a fase de aceitação e julgamento da proposta.</w:t>
      </w:r>
    </w:p>
    <w:p w:rsidR="00BD2F73" w:rsidRPr="00196D11" w:rsidRDefault="00336B9D" w:rsidP="009F0FEC">
      <w:pPr>
        <w:pStyle w:val="PargrafodaLista"/>
        <w:numPr>
          <w:ilvl w:val="1"/>
          <w:numId w:val="24"/>
        </w:numPr>
        <w:tabs>
          <w:tab w:val="left" w:pos="1596"/>
        </w:tabs>
        <w:spacing w:before="220" w:line="247" w:lineRule="auto"/>
        <w:ind w:right="220" w:hanging="432"/>
        <w:rPr>
          <w:rFonts w:asciiTheme="minorHAnsi" w:hAnsiTheme="minorHAnsi"/>
          <w:sz w:val="24"/>
        </w:rPr>
      </w:pPr>
      <w:r w:rsidRPr="00196D11">
        <w:rPr>
          <w:rFonts w:asciiTheme="minorHAnsi" w:hAnsiTheme="minorHAnsi"/>
          <w:sz w:val="24"/>
        </w:rPr>
        <w:t>O Pregoeiro poderá encaminhar contraproposta diretamente à licitante que tenha apresentado o menor lance, através do sistema eletrônico, para que seja obtido preço melhor e assim decidir sobre sua</w:t>
      </w:r>
      <w:r w:rsidRPr="00196D11">
        <w:rPr>
          <w:rFonts w:asciiTheme="minorHAnsi" w:hAnsiTheme="minorHAnsi"/>
          <w:spacing w:val="2"/>
          <w:sz w:val="24"/>
        </w:rPr>
        <w:t xml:space="preserve"> </w:t>
      </w:r>
      <w:r w:rsidRPr="00196D11">
        <w:rPr>
          <w:rFonts w:asciiTheme="minorHAnsi" w:hAnsiTheme="minorHAnsi"/>
          <w:sz w:val="24"/>
        </w:rPr>
        <w:t>aceitação.</w:t>
      </w:r>
    </w:p>
    <w:p w:rsidR="00BD2F73" w:rsidRDefault="00BD2F73">
      <w:pPr>
        <w:pStyle w:val="Corpodetexto"/>
        <w:rPr>
          <w:sz w:val="28"/>
        </w:rPr>
      </w:pPr>
    </w:p>
    <w:p w:rsidR="00BD2F73" w:rsidRPr="00196D11" w:rsidRDefault="00336B9D" w:rsidP="00196D11">
      <w:pPr>
        <w:pStyle w:val="Ttulo1"/>
        <w:numPr>
          <w:ilvl w:val="0"/>
          <w:numId w:val="24"/>
        </w:numPr>
        <w:tabs>
          <w:tab w:val="left" w:pos="962"/>
        </w:tabs>
        <w:spacing w:before="177"/>
        <w:ind w:hanging="361"/>
        <w:jc w:val="both"/>
        <w:rPr>
          <w:rFonts w:asciiTheme="minorHAnsi" w:hAnsiTheme="minorHAnsi"/>
        </w:rPr>
      </w:pPr>
      <w:r w:rsidRPr="00196D11">
        <w:rPr>
          <w:rFonts w:asciiTheme="minorHAnsi" w:hAnsiTheme="minorHAnsi"/>
        </w:rPr>
        <w:t>DO JULGAMENTO DAS PROPOSTAS E ACEITABILIDADE DE</w:t>
      </w:r>
      <w:r w:rsidRPr="00196D11">
        <w:rPr>
          <w:rFonts w:asciiTheme="minorHAnsi" w:hAnsiTheme="minorHAnsi"/>
          <w:spacing w:val="3"/>
        </w:rPr>
        <w:t xml:space="preserve"> </w:t>
      </w:r>
      <w:r w:rsidRPr="00196D11">
        <w:rPr>
          <w:rFonts w:asciiTheme="minorHAnsi" w:hAnsiTheme="minorHAnsi"/>
        </w:rPr>
        <w:t>PREÇOS</w:t>
      </w:r>
    </w:p>
    <w:p w:rsidR="009F0FEC" w:rsidRPr="00196D11" w:rsidRDefault="009F0FEC" w:rsidP="00196D11">
      <w:pPr>
        <w:jc w:val="both"/>
        <w:rPr>
          <w:rFonts w:asciiTheme="minorHAnsi" w:hAnsiTheme="minorHAnsi"/>
        </w:rPr>
      </w:pPr>
    </w:p>
    <w:p w:rsidR="009F0FEC" w:rsidRPr="00196D11" w:rsidRDefault="009F0FEC" w:rsidP="00196D11">
      <w:pPr>
        <w:pStyle w:val="PargrafodaLista"/>
        <w:numPr>
          <w:ilvl w:val="1"/>
          <w:numId w:val="24"/>
        </w:numPr>
        <w:tabs>
          <w:tab w:val="left" w:pos="1454"/>
        </w:tabs>
        <w:spacing w:before="78" w:line="247" w:lineRule="auto"/>
        <w:ind w:right="507"/>
        <w:rPr>
          <w:rFonts w:asciiTheme="minorHAnsi" w:hAnsiTheme="minorHAnsi"/>
          <w:sz w:val="24"/>
        </w:rPr>
      </w:pPr>
      <w:r w:rsidRPr="00196D11">
        <w:rPr>
          <w:rFonts w:asciiTheme="minorHAnsi" w:hAnsiTheme="minorHAnsi"/>
          <w:sz w:val="24"/>
        </w:rPr>
        <w:t xml:space="preserve">A presente Licitação é do tipo </w:t>
      </w:r>
      <w:r w:rsidRPr="00196D11">
        <w:rPr>
          <w:rFonts w:asciiTheme="minorHAnsi" w:hAnsiTheme="minorHAnsi"/>
          <w:b/>
          <w:sz w:val="24"/>
        </w:rPr>
        <w:t>MENOR PREÇO</w:t>
      </w:r>
      <w:r w:rsidRPr="00196D11">
        <w:rPr>
          <w:rFonts w:asciiTheme="minorHAnsi" w:hAnsiTheme="minorHAnsi"/>
          <w:sz w:val="24"/>
        </w:rPr>
        <w:t xml:space="preserve">, sendo vencedora(s) a(s) Licitante(s) que ofertar(em) o </w:t>
      </w:r>
      <w:r w:rsidRPr="00196D11">
        <w:rPr>
          <w:rFonts w:asciiTheme="minorHAnsi" w:hAnsiTheme="minorHAnsi"/>
          <w:b/>
          <w:sz w:val="24"/>
        </w:rPr>
        <w:t xml:space="preserve">MENOR PREÇO GLOBAL, </w:t>
      </w:r>
      <w:r w:rsidRPr="00196D11">
        <w:rPr>
          <w:rFonts w:asciiTheme="minorHAnsi" w:hAnsiTheme="minorHAnsi"/>
          <w:sz w:val="24"/>
        </w:rPr>
        <w:t>conforme especificado neste Edital e seus Anexos, respeitadas as determinações legais previstas na Lei Complementar nº 123 de 14 de dezembro de</w:t>
      </w:r>
      <w:r w:rsidRPr="00196D11">
        <w:rPr>
          <w:rFonts w:asciiTheme="minorHAnsi" w:hAnsiTheme="minorHAnsi"/>
          <w:spacing w:val="2"/>
          <w:sz w:val="24"/>
        </w:rPr>
        <w:t xml:space="preserve"> </w:t>
      </w:r>
      <w:r w:rsidRPr="00196D11">
        <w:rPr>
          <w:rFonts w:asciiTheme="minorHAnsi" w:hAnsiTheme="minorHAnsi"/>
          <w:sz w:val="24"/>
        </w:rPr>
        <w:t>2006;</w:t>
      </w:r>
    </w:p>
    <w:p w:rsidR="009F0FEC" w:rsidRPr="00196D11" w:rsidRDefault="009F0FEC" w:rsidP="00196D11">
      <w:pPr>
        <w:pStyle w:val="PargrafodaLista"/>
        <w:numPr>
          <w:ilvl w:val="1"/>
          <w:numId w:val="24"/>
        </w:numPr>
        <w:tabs>
          <w:tab w:val="left" w:pos="1454"/>
        </w:tabs>
        <w:spacing w:before="219"/>
        <w:ind w:left="1453" w:hanging="493"/>
        <w:rPr>
          <w:rFonts w:asciiTheme="minorHAnsi" w:hAnsiTheme="minorHAnsi"/>
          <w:sz w:val="24"/>
        </w:rPr>
      </w:pPr>
      <w:r w:rsidRPr="00196D11">
        <w:rPr>
          <w:rFonts w:asciiTheme="minorHAnsi" w:hAnsiTheme="minorHAnsi"/>
          <w:sz w:val="24"/>
        </w:rPr>
        <w:t>O valor proposto deverá ser</w:t>
      </w:r>
      <w:r w:rsidRPr="00196D11">
        <w:rPr>
          <w:rFonts w:asciiTheme="minorHAnsi" w:hAnsiTheme="minorHAnsi"/>
          <w:spacing w:val="1"/>
          <w:sz w:val="24"/>
        </w:rPr>
        <w:t xml:space="preserve"> </w:t>
      </w:r>
      <w:r w:rsidRPr="00196D11">
        <w:rPr>
          <w:rFonts w:asciiTheme="minorHAnsi" w:hAnsiTheme="minorHAnsi"/>
          <w:sz w:val="24"/>
        </w:rPr>
        <w:t>apresentado:</w:t>
      </w:r>
    </w:p>
    <w:p w:rsidR="009F0FEC" w:rsidRPr="00196D11" w:rsidRDefault="009F0FEC" w:rsidP="00196D11">
      <w:pPr>
        <w:pStyle w:val="Ttulo1"/>
        <w:numPr>
          <w:ilvl w:val="1"/>
          <w:numId w:val="24"/>
        </w:numPr>
        <w:tabs>
          <w:tab w:val="left" w:pos="1454"/>
        </w:tabs>
        <w:spacing w:before="224" w:line="242" w:lineRule="auto"/>
        <w:ind w:right="507" w:hanging="432"/>
        <w:jc w:val="both"/>
        <w:rPr>
          <w:rFonts w:asciiTheme="minorHAnsi" w:hAnsiTheme="minorHAnsi"/>
        </w:rPr>
      </w:pPr>
      <w:r w:rsidRPr="00196D11">
        <w:rPr>
          <w:rFonts w:asciiTheme="minorHAnsi" w:hAnsiTheme="minorHAnsi"/>
        </w:rPr>
        <w:t>Valor unitário (por aluno) x um universo de 2.500 (dois mil e quinhentos) alunos x 12 (doze)</w:t>
      </w:r>
      <w:r w:rsidRPr="00196D11">
        <w:rPr>
          <w:rFonts w:asciiTheme="minorHAnsi" w:hAnsiTheme="minorHAnsi"/>
          <w:spacing w:val="-1"/>
        </w:rPr>
        <w:t xml:space="preserve"> </w:t>
      </w:r>
      <w:r w:rsidRPr="00196D11">
        <w:rPr>
          <w:rFonts w:asciiTheme="minorHAnsi" w:hAnsiTheme="minorHAnsi"/>
        </w:rPr>
        <w:t>meses.</w:t>
      </w:r>
    </w:p>
    <w:p w:rsidR="009F0FEC" w:rsidRPr="00196D11" w:rsidRDefault="009F0FEC" w:rsidP="00196D11">
      <w:pPr>
        <w:pStyle w:val="PargrafodaLista"/>
        <w:numPr>
          <w:ilvl w:val="1"/>
          <w:numId w:val="24"/>
        </w:numPr>
        <w:tabs>
          <w:tab w:val="left" w:pos="1454"/>
        </w:tabs>
        <w:spacing w:before="226" w:line="247" w:lineRule="auto"/>
        <w:ind w:right="507" w:hanging="433"/>
        <w:rPr>
          <w:rFonts w:asciiTheme="minorHAnsi" w:hAnsiTheme="minorHAnsi"/>
          <w:sz w:val="24"/>
        </w:rPr>
      </w:pPr>
      <w:r w:rsidRPr="00196D11">
        <w:rPr>
          <w:rFonts w:asciiTheme="minorHAnsi" w:hAnsiTheme="minorHAnsi"/>
          <w:b/>
          <w:sz w:val="24"/>
        </w:rPr>
        <w:t xml:space="preserve">Cobertura do Seguro por segurado: </w:t>
      </w:r>
      <w:r w:rsidRPr="00196D11">
        <w:rPr>
          <w:rFonts w:asciiTheme="minorHAnsi" w:hAnsiTheme="minorHAnsi"/>
          <w:sz w:val="24"/>
        </w:rPr>
        <w:t>Morte acidental: R$ 20.000,00, Invalidez Permanente total ou parcial por acidente: R$ 20.000,00 e Despesas médicas, hospitalares: R$</w:t>
      </w:r>
      <w:r w:rsidRPr="00196D11">
        <w:rPr>
          <w:rFonts w:asciiTheme="minorHAnsi" w:hAnsiTheme="minorHAnsi"/>
          <w:spacing w:val="1"/>
          <w:sz w:val="24"/>
        </w:rPr>
        <w:t xml:space="preserve"> </w:t>
      </w:r>
      <w:r w:rsidRPr="00196D11">
        <w:rPr>
          <w:rFonts w:asciiTheme="minorHAnsi" w:hAnsiTheme="minorHAnsi"/>
          <w:sz w:val="24"/>
        </w:rPr>
        <w:t>5.000,00.</w:t>
      </w:r>
    </w:p>
    <w:p w:rsidR="009F0FEC" w:rsidRPr="00196D11" w:rsidRDefault="009F0FEC" w:rsidP="00196D11">
      <w:pPr>
        <w:pStyle w:val="PargrafodaLista"/>
        <w:numPr>
          <w:ilvl w:val="1"/>
          <w:numId w:val="24"/>
        </w:numPr>
        <w:tabs>
          <w:tab w:val="left" w:pos="1454"/>
        </w:tabs>
        <w:spacing w:before="219" w:line="247" w:lineRule="auto"/>
        <w:ind w:right="507" w:hanging="432"/>
        <w:rPr>
          <w:rFonts w:asciiTheme="minorHAnsi" w:hAnsiTheme="minorHAnsi"/>
          <w:sz w:val="24"/>
        </w:rPr>
      </w:pPr>
      <w:r w:rsidRPr="00196D11">
        <w:rPr>
          <w:rFonts w:asciiTheme="minorHAnsi" w:hAnsiTheme="minorHAnsi"/>
          <w:sz w:val="24"/>
        </w:rPr>
        <w:t>A aceitação da proposta ocorrerá em momento ou data posterior à sessão de lances, a critério do pregoeiro que comunicará às licitantes através do sistema</w:t>
      </w:r>
      <w:r w:rsidRPr="00196D11">
        <w:rPr>
          <w:rFonts w:asciiTheme="minorHAnsi" w:hAnsiTheme="minorHAnsi"/>
          <w:spacing w:val="11"/>
          <w:sz w:val="24"/>
        </w:rPr>
        <w:t xml:space="preserve"> </w:t>
      </w:r>
      <w:r w:rsidRPr="00196D11">
        <w:rPr>
          <w:rFonts w:asciiTheme="minorHAnsi" w:hAnsiTheme="minorHAnsi"/>
          <w:sz w:val="24"/>
        </w:rPr>
        <w:t>eletrônico;</w:t>
      </w:r>
    </w:p>
    <w:p w:rsidR="009F0FEC" w:rsidRPr="00196D11" w:rsidRDefault="009F0FEC" w:rsidP="00196D11">
      <w:pPr>
        <w:pStyle w:val="PargrafodaLista"/>
        <w:numPr>
          <w:ilvl w:val="1"/>
          <w:numId w:val="24"/>
        </w:numPr>
        <w:tabs>
          <w:tab w:val="left" w:pos="1454"/>
        </w:tabs>
        <w:spacing w:before="220" w:line="247" w:lineRule="auto"/>
        <w:ind w:right="507" w:hanging="433"/>
        <w:rPr>
          <w:rFonts w:asciiTheme="minorHAnsi" w:hAnsiTheme="minorHAnsi"/>
          <w:sz w:val="24"/>
        </w:rPr>
      </w:pPr>
      <w:r w:rsidRPr="00196D11">
        <w:rPr>
          <w:rFonts w:asciiTheme="minorHAnsi" w:hAnsiTheme="minorHAnsi"/>
          <w:sz w:val="24"/>
        </w:rPr>
        <w:t>Na data e hora marcada as licitantes devem acompanhar e atender aos chamados do Pregoeiro via</w:t>
      </w:r>
      <w:r w:rsidRPr="00196D11">
        <w:rPr>
          <w:rFonts w:asciiTheme="minorHAnsi" w:hAnsiTheme="minorHAnsi"/>
          <w:spacing w:val="2"/>
          <w:sz w:val="24"/>
        </w:rPr>
        <w:t xml:space="preserve"> </w:t>
      </w:r>
      <w:r w:rsidRPr="00196D11">
        <w:rPr>
          <w:rFonts w:asciiTheme="minorHAnsi" w:hAnsiTheme="minorHAnsi"/>
          <w:sz w:val="24"/>
        </w:rPr>
        <w:t>chat;</w:t>
      </w:r>
    </w:p>
    <w:p w:rsidR="009F0FEC" w:rsidRPr="00196D11" w:rsidRDefault="009F0FEC" w:rsidP="00196D11">
      <w:pPr>
        <w:pStyle w:val="PargrafodaLista"/>
        <w:numPr>
          <w:ilvl w:val="1"/>
          <w:numId w:val="24"/>
        </w:numPr>
        <w:tabs>
          <w:tab w:val="left" w:pos="1454"/>
        </w:tabs>
        <w:spacing w:before="220" w:line="247" w:lineRule="auto"/>
        <w:ind w:right="506" w:hanging="432"/>
        <w:rPr>
          <w:rFonts w:asciiTheme="minorHAnsi" w:hAnsiTheme="minorHAnsi"/>
          <w:sz w:val="24"/>
        </w:rPr>
      </w:pPr>
      <w:r w:rsidRPr="00196D11">
        <w:rPr>
          <w:rFonts w:asciiTheme="minorHAnsi" w:hAnsiTheme="minorHAnsi"/>
          <w:sz w:val="24"/>
        </w:rPr>
        <w:t xml:space="preserve">Em nenhuma hipótese poderá ser alterado o teor da proposta apresentada, seja quanto ao preço ou quaisquer outras condições que importem em modificações de </w:t>
      </w:r>
      <w:r w:rsidRPr="00196D11">
        <w:rPr>
          <w:rFonts w:asciiTheme="minorHAnsi" w:hAnsiTheme="minorHAnsi"/>
          <w:sz w:val="24"/>
        </w:rPr>
        <w:lastRenderedPageBreak/>
        <w:t>seus termos  originais, ressalvadas apenas as alterações absolutamente formais, destinadas a sanar evidentes erros materiais, sem nenhuma alteração do conteúdo e das condições referidas, desde que não venham a causar prejuízos aos demais</w:t>
      </w:r>
      <w:r w:rsidRPr="00196D11">
        <w:rPr>
          <w:rFonts w:asciiTheme="minorHAnsi" w:hAnsiTheme="minorHAnsi"/>
          <w:spacing w:val="6"/>
          <w:sz w:val="24"/>
        </w:rPr>
        <w:t xml:space="preserve"> </w:t>
      </w:r>
      <w:r w:rsidRPr="00196D11">
        <w:rPr>
          <w:rFonts w:asciiTheme="minorHAnsi" w:hAnsiTheme="minorHAnsi"/>
          <w:sz w:val="24"/>
        </w:rPr>
        <w:t>licitantes;</w:t>
      </w:r>
    </w:p>
    <w:p w:rsidR="009F0FEC" w:rsidRPr="00196D11" w:rsidRDefault="009F0FEC" w:rsidP="009F0FEC">
      <w:pPr>
        <w:pStyle w:val="PargrafodaLista"/>
        <w:numPr>
          <w:ilvl w:val="1"/>
          <w:numId w:val="24"/>
        </w:numPr>
        <w:tabs>
          <w:tab w:val="left" w:pos="1454"/>
        </w:tabs>
        <w:spacing w:before="219" w:line="247" w:lineRule="auto"/>
        <w:ind w:right="506" w:hanging="432"/>
        <w:rPr>
          <w:rFonts w:asciiTheme="minorHAnsi" w:hAnsiTheme="minorHAnsi"/>
          <w:sz w:val="24"/>
        </w:rPr>
      </w:pPr>
      <w:r w:rsidRPr="00196D11">
        <w:rPr>
          <w:rFonts w:asciiTheme="minorHAnsi" w:hAnsiTheme="minorHAnsi"/>
          <w:sz w:val="24"/>
        </w:rPr>
        <w:t>Valores totais que divididos pela quantidade do item não obtiverem valor com apenas duas casas decimais para os centavos, estes serão arredondados (para baixo) na etapa de aceitação;</w:t>
      </w:r>
    </w:p>
    <w:p w:rsidR="009F0FEC" w:rsidRPr="00196D11" w:rsidRDefault="009F0FEC" w:rsidP="009F0FEC">
      <w:pPr>
        <w:pStyle w:val="PargrafodaLista"/>
        <w:numPr>
          <w:ilvl w:val="1"/>
          <w:numId w:val="24"/>
        </w:numPr>
        <w:tabs>
          <w:tab w:val="left" w:pos="1454"/>
        </w:tabs>
        <w:spacing w:before="219"/>
        <w:ind w:left="1453" w:hanging="493"/>
        <w:rPr>
          <w:rFonts w:asciiTheme="minorHAnsi" w:hAnsiTheme="minorHAnsi"/>
          <w:sz w:val="24"/>
        </w:rPr>
      </w:pPr>
      <w:r w:rsidRPr="00196D11">
        <w:rPr>
          <w:rFonts w:asciiTheme="minorHAnsi" w:hAnsiTheme="minorHAnsi"/>
          <w:sz w:val="24"/>
        </w:rPr>
        <w:t>Será considerada aceitável a proposta</w:t>
      </w:r>
      <w:r w:rsidRPr="00196D11">
        <w:rPr>
          <w:rFonts w:asciiTheme="minorHAnsi" w:hAnsiTheme="minorHAnsi"/>
          <w:spacing w:val="4"/>
          <w:sz w:val="24"/>
        </w:rPr>
        <w:t xml:space="preserve"> </w:t>
      </w:r>
      <w:r w:rsidRPr="00196D11">
        <w:rPr>
          <w:rFonts w:asciiTheme="minorHAnsi" w:hAnsiTheme="minorHAnsi"/>
          <w:sz w:val="24"/>
        </w:rPr>
        <w:t>que:</w:t>
      </w:r>
    </w:p>
    <w:p w:rsidR="009F0FEC" w:rsidRPr="00196D11" w:rsidRDefault="009F0FEC" w:rsidP="009F0FEC">
      <w:pPr>
        <w:pStyle w:val="PargrafodaLista"/>
        <w:numPr>
          <w:ilvl w:val="2"/>
          <w:numId w:val="24"/>
        </w:numPr>
        <w:tabs>
          <w:tab w:val="left" w:pos="1814"/>
        </w:tabs>
        <w:spacing w:before="229"/>
        <w:ind w:left="1813" w:hanging="361"/>
        <w:rPr>
          <w:rFonts w:asciiTheme="minorHAnsi" w:hAnsiTheme="minorHAnsi"/>
          <w:sz w:val="24"/>
        </w:rPr>
      </w:pPr>
      <w:r w:rsidRPr="00196D11">
        <w:rPr>
          <w:rFonts w:asciiTheme="minorHAnsi" w:hAnsiTheme="minorHAnsi"/>
          <w:sz w:val="24"/>
        </w:rPr>
        <w:t>Atenda a todos os termos deste</w:t>
      </w:r>
      <w:r w:rsidRPr="00196D11">
        <w:rPr>
          <w:rFonts w:asciiTheme="minorHAnsi" w:hAnsiTheme="minorHAnsi"/>
          <w:spacing w:val="5"/>
          <w:sz w:val="24"/>
        </w:rPr>
        <w:t xml:space="preserve"> </w:t>
      </w:r>
      <w:r w:rsidRPr="00196D11">
        <w:rPr>
          <w:rFonts w:asciiTheme="minorHAnsi" w:hAnsiTheme="minorHAnsi"/>
          <w:sz w:val="24"/>
        </w:rPr>
        <w:t>Edital;</w:t>
      </w:r>
    </w:p>
    <w:p w:rsidR="009F0FEC" w:rsidRPr="00196D11" w:rsidRDefault="009F0FEC" w:rsidP="009F0FEC">
      <w:pPr>
        <w:pStyle w:val="PargrafodaLista"/>
        <w:numPr>
          <w:ilvl w:val="2"/>
          <w:numId w:val="24"/>
        </w:numPr>
        <w:tabs>
          <w:tab w:val="left" w:pos="1814"/>
        </w:tabs>
        <w:spacing w:before="228" w:line="247" w:lineRule="auto"/>
        <w:ind w:left="1813" w:right="507" w:hanging="360"/>
        <w:rPr>
          <w:rFonts w:asciiTheme="minorHAnsi" w:hAnsiTheme="minorHAnsi"/>
          <w:sz w:val="24"/>
        </w:rPr>
      </w:pPr>
      <w:r w:rsidRPr="00196D11">
        <w:rPr>
          <w:rFonts w:asciiTheme="minorHAnsi" w:hAnsiTheme="minorHAnsi"/>
          <w:sz w:val="24"/>
        </w:rPr>
        <w:t>Contenha preço compatível com os praticados no mercado, dentro do estipulado conforme as disponibilidades orçamentárias d</w:t>
      </w:r>
      <w:r w:rsidR="003E1D4A" w:rsidRPr="00196D11">
        <w:rPr>
          <w:rFonts w:asciiTheme="minorHAnsi" w:hAnsiTheme="minorHAnsi"/>
          <w:sz w:val="24"/>
        </w:rPr>
        <w:t>o IFSULDEMINAS – CAMPUS MACHADO</w:t>
      </w:r>
      <w:r w:rsidRPr="00196D11">
        <w:rPr>
          <w:rFonts w:asciiTheme="minorHAnsi" w:hAnsiTheme="minorHAnsi"/>
          <w:sz w:val="24"/>
        </w:rPr>
        <w:t>-MG.</w:t>
      </w:r>
    </w:p>
    <w:p w:rsidR="009F0FEC" w:rsidRPr="00196D11" w:rsidRDefault="009F0FEC" w:rsidP="00B807B2">
      <w:pPr>
        <w:pStyle w:val="PargrafodaLista"/>
        <w:numPr>
          <w:ilvl w:val="1"/>
          <w:numId w:val="24"/>
        </w:numPr>
        <w:tabs>
          <w:tab w:val="left" w:pos="1560"/>
        </w:tabs>
        <w:spacing w:before="220" w:line="247" w:lineRule="auto"/>
        <w:ind w:right="507" w:hanging="432"/>
        <w:rPr>
          <w:rFonts w:asciiTheme="minorHAnsi" w:hAnsiTheme="minorHAnsi"/>
          <w:sz w:val="24"/>
        </w:rPr>
      </w:pPr>
      <w:r w:rsidRPr="00196D11">
        <w:rPr>
          <w:rFonts w:asciiTheme="minorHAnsi" w:hAnsiTheme="minorHAnsi"/>
          <w:sz w:val="24"/>
        </w:rPr>
        <w:t>Se a proposta ou lance de menor valor não atender as especificações solicitadas ou  se o licitante desatender as exigências habilitatórias, o pregoeiro examinará a proposta ou o lance subseqüente, verificando a sua aceitabilidade, procedendo a habilitação do proponente na ordem de classificação, e assim sucessivamente, até a apuração de uma proposta ou lance que atenda ao</w:t>
      </w:r>
      <w:r w:rsidRPr="00196D11">
        <w:rPr>
          <w:rFonts w:asciiTheme="minorHAnsi" w:hAnsiTheme="minorHAnsi"/>
          <w:spacing w:val="5"/>
          <w:sz w:val="24"/>
        </w:rPr>
        <w:t xml:space="preserve"> </w:t>
      </w:r>
      <w:r w:rsidRPr="00196D11">
        <w:rPr>
          <w:rFonts w:asciiTheme="minorHAnsi" w:hAnsiTheme="minorHAnsi"/>
          <w:sz w:val="24"/>
        </w:rPr>
        <w:t>Edital.</w:t>
      </w:r>
    </w:p>
    <w:p w:rsidR="009F0FEC" w:rsidRPr="00196D11" w:rsidRDefault="009F0FEC" w:rsidP="00196D11">
      <w:pPr>
        <w:pStyle w:val="PargrafodaLista"/>
        <w:numPr>
          <w:ilvl w:val="1"/>
          <w:numId w:val="24"/>
        </w:numPr>
        <w:tabs>
          <w:tab w:val="left" w:pos="1560"/>
        </w:tabs>
        <w:spacing w:before="219" w:line="247" w:lineRule="auto"/>
        <w:ind w:right="506" w:hanging="432"/>
        <w:rPr>
          <w:rFonts w:asciiTheme="minorHAnsi" w:hAnsiTheme="minorHAnsi"/>
          <w:sz w:val="24"/>
        </w:rPr>
      </w:pPr>
      <w:r w:rsidRPr="00196D11">
        <w:rPr>
          <w:rFonts w:asciiTheme="minorHAnsi" w:hAnsiTheme="minorHAnsi"/>
          <w:sz w:val="24"/>
        </w:rPr>
        <w:t>Ocorrendo situação a que se refere o subitem anterior, o pregoeiro poderá negociar com o licitante para que seja obtido melhor</w:t>
      </w:r>
      <w:r w:rsidRPr="00196D11">
        <w:rPr>
          <w:rFonts w:asciiTheme="minorHAnsi" w:hAnsiTheme="minorHAnsi"/>
          <w:spacing w:val="6"/>
          <w:sz w:val="24"/>
        </w:rPr>
        <w:t xml:space="preserve"> </w:t>
      </w:r>
      <w:r w:rsidRPr="00196D11">
        <w:rPr>
          <w:rFonts w:asciiTheme="minorHAnsi" w:hAnsiTheme="minorHAnsi"/>
          <w:sz w:val="24"/>
        </w:rPr>
        <w:t>preço;</w:t>
      </w:r>
    </w:p>
    <w:p w:rsidR="009F0FEC" w:rsidRPr="00196D11" w:rsidRDefault="009F0FEC" w:rsidP="009F0FEC">
      <w:pPr>
        <w:pStyle w:val="PargrafodaLista"/>
        <w:numPr>
          <w:ilvl w:val="1"/>
          <w:numId w:val="24"/>
        </w:numPr>
        <w:tabs>
          <w:tab w:val="left" w:pos="1596"/>
        </w:tabs>
        <w:spacing w:before="239" w:line="247" w:lineRule="auto"/>
        <w:ind w:right="221" w:hanging="432"/>
        <w:rPr>
          <w:rFonts w:asciiTheme="minorHAnsi" w:hAnsiTheme="minorHAnsi"/>
          <w:sz w:val="24"/>
        </w:rPr>
      </w:pPr>
      <w:r w:rsidRPr="00196D11">
        <w:rPr>
          <w:rFonts w:asciiTheme="minorHAnsi" w:hAnsiTheme="minorHAnsi"/>
          <w:sz w:val="24"/>
        </w:rPr>
        <w:t>O não atendimento aos chamados via chat será interpretado como descumprimento das normas editalícias ou desinteresse em fornecer o objeto da licitação, acarretará na desclassificação da proposta da empresa</w:t>
      </w:r>
      <w:r w:rsidRPr="00196D11">
        <w:rPr>
          <w:rFonts w:asciiTheme="minorHAnsi" w:hAnsiTheme="minorHAnsi"/>
          <w:spacing w:val="6"/>
          <w:sz w:val="24"/>
        </w:rPr>
        <w:t xml:space="preserve"> </w:t>
      </w:r>
      <w:r w:rsidRPr="00196D11">
        <w:rPr>
          <w:rFonts w:asciiTheme="minorHAnsi" w:hAnsiTheme="minorHAnsi"/>
          <w:sz w:val="24"/>
        </w:rPr>
        <w:t>solicitada</w:t>
      </w:r>
      <w:r w:rsidR="00161097" w:rsidRPr="00196D11">
        <w:rPr>
          <w:rFonts w:asciiTheme="minorHAnsi" w:hAnsiTheme="minorHAnsi"/>
          <w:sz w:val="24"/>
        </w:rPr>
        <w:t>;</w:t>
      </w:r>
    </w:p>
    <w:p w:rsidR="00BD2F73" w:rsidRPr="00196D11" w:rsidRDefault="00336B9D" w:rsidP="00C70D3E">
      <w:pPr>
        <w:pStyle w:val="PargrafodaLista"/>
        <w:numPr>
          <w:ilvl w:val="1"/>
          <w:numId w:val="24"/>
        </w:numPr>
        <w:tabs>
          <w:tab w:val="left" w:pos="1596"/>
        </w:tabs>
        <w:spacing w:before="239" w:line="247" w:lineRule="auto"/>
        <w:ind w:left="993" w:right="221" w:hanging="32"/>
        <w:rPr>
          <w:rFonts w:asciiTheme="minorHAnsi" w:hAnsiTheme="minorHAnsi"/>
          <w:sz w:val="24"/>
        </w:rPr>
      </w:pPr>
      <w:r w:rsidRPr="00196D11">
        <w:rPr>
          <w:rFonts w:asciiTheme="minorHAnsi" w:hAnsiTheme="minorHAnsi"/>
          <w:sz w:val="24"/>
        </w:rPr>
        <w:t>Se a proposta ou lance vencedor for desclassificado, o Pregoeiro examinará a proposta ou lance subsequente, e, assim sucessivamente, na ordem de</w:t>
      </w:r>
      <w:r w:rsidRPr="00196D11">
        <w:rPr>
          <w:rFonts w:asciiTheme="minorHAnsi" w:hAnsiTheme="minorHAnsi"/>
          <w:spacing w:val="5"/>
          <w:sz w:val="24"/>
        </w:rPr>
        <w:t xml:space="preserve"> </w:t>
      </w:r>
      <w:r w:rsidRPr="00196D11">
        <w:rPr>
          <w:rFonts w:asciiTheme="minorHAnsi" w:hAnsiTheme="minorHAnsi"/>
          <w:sz w:val="24"/>
        </w:rPr>
        <w:t>classificação.</w:t>
      </w:r>
    </w:p>
    <w:p w:rsidR="00161097" w:rsidRPr="00196D11" w:rsidRDefault="00161097" w:rsidP="00C70D3E">
      <w:pPr>
        <w:pStyle w:val="PargrafodaLista"/>
        <w:numPr>
          <w:ilvl w:val="1"/>
          <w:numId w:val="24"/>
        </w:numPr>
        <w:tabs>
          <w:tab w:val="left" w:pos="1596"/>
        </w:tabs>
        <w:spacing w:before="78" w:line="247" w:lineRule="auto"/>
        <w:ind w:right="222"/>
        <w:rPr>
          <w:rFonts w:asciiTheme="minorHAnsi" w:hAnsiTheme="minorHAnsi"/>
          <w:sz w:val="24"/>
        </w:rPr>
      </w:pPr>
      <w:r w:rsidRPr="00196D11">
        <w:rPr>
          <w:rFonts w:asciiTheme="minorHAnsi" w:hAnsiTheme="minorHAnsi"/>
          <w:sz w:val="24"/>
        </w:rPr>
        <w:tab/>
        <w:t>Havendo necessidade, o Pregoeiro suspenderá a sessão, informando no “</w:t>
      </w:r>
      <w:r w:rsidRPr="00196D11">
        <w:rPr>
          <w:rFonts w:asciiTheme="minorHAnsi" w:hAnsiTheme="minorHAnsi"/>
          <w:i/>
          <w:sz w:val="24"/>
        </w:rPr>
        <w:t>chat</w:t>
      </w:r>
      <w:r w:rsidRPr="00196D11">
        <w:rPr>
          <w:rFonts w:asciiTheme="minorHAnsi" w:hAnsiTheme="minorHAnsi"/>
          <w:sz w:val="24"/>
        </w:rPr>
        <w:t>” a nova data e horário para a sua</w:t>
      </w:r>
      <w:r w:rsidRPr="00196D11">
        <w:rPr>
          <w:rFonts w:asciiTheme="minorHAnsi" w:hAnsiTheme="minorHAnsi"/>
          <w:spacing w:val="5"/>
          <w:sz w:val="24"/>
        </w:rPr>
        <w:t xml:space="preserve"> </w:t>
      </w:r>
      <w:r w:rsidRPr="00196D11">
        <w:rPr>
          <w:rFonts w:asciiTheme="minorHAnsi" w:hAnsiTheme="minorHAnsi"/>
          <w:sz w:val="24"/>
        </w:rPr>
        <w:t>continuidade.</w:t>
      </w:r>
    </w:p>
    <w:p w:rsidR="00161097" w:rsidRPr="00196D11" w:rsidRDefault="00161097" w:rsidP="00C70D3E">
      <w:pPr>
        <w:pStyle w:val="PargrafodaLista"/>
        <w:numPr>
          <w:ilvl w:val="1"/>
          <w:numId w:val="24"/>
        </w:numPr>
        <w:tabs>
          <w:tab w:val="left" w:pos="1596"/>
        </w:tabs>
        <w:spacing w:before="239" w:line="247" w:lineRule="auto"/>
        <w:ind w:right="506" w:hanging="432"/>
        <w:rPr>
          <w:rFonts w:asciiTheme="minorHAnsi" w:hAnsiTheme="minorHAnsi"/>
          <w:sz w:val="24"/>
        </w:rPr>
      </w:pPr>
      <w:r w:rsidRPr="00196D11">
        <w:rPr>
          <w:rFonts w:asciiTheme="minorHAnsi" w:hAnsiTheme="minorHAnsi"/>
          <w:sz w:val="24"/>
        </w:rPr>
        <w:t>Sendo aceitável a(s) oferta(s), será verificado o atendimento das condições habilitatórias pela(s) Licitante(s) que a(s) tiver</w:t>
      </w:r>
      <w:r w:rsidRPr="00196D11">
        <w:rPr>
          <w:rFonts w:asciiTheme="minorHAnsi" w:hAnsiTheme="minorHAnsi"/>
          <w:spacing w:val="-2"/>
          <w:sz w:val="24"/>
        </w:rPr>
        <w:t xml:space="preserve"> </w:t>
      </w:r>
      <w:r w:rsidRPr="00196D11">
        <w:rPr>
          <w:rFonts w:asciiTheme="minorHAnsi" w:hAnsiTheme="minorHAnsi"/>
          <w:sz w:val="24"/>
        </w:rPr>
        <w:t>formulado;</w:t>
      </w:r>
    </w:p>
    <w:p w:rsidR="00161097" w:rsidRPr="00196D11" w:rsidRDefault="00161097" w:rsidP="00C70D3E">
      <w:pPr>
        <w:pStyle w:val="PargrafodaLista"/>
        <w:numPr>
          <w:ilvl w:val="1"/>
          <w:numId w:val="24"/>
        </w:numPr>
        <w:tabs>
          <w:tab w:val="left" w:pos="1596"/>
        </w:tabs>
        <w:spacing w:before="239" w:line="247" w:lineRule="auto"/>
        <w:ind w:right="503" w:hanging="432"/>
        <w:rPr>
          <w:rFonts w:asciiTheme="minorHAnsi" w:hAnsiTheme="minorHAnsi"/>
          <w:sz w:val="24"/>
        </w:rPr>
      </w:pPr>
      <w:r w:rsidRPr="00196D11">
        <w:rPr>
          <w:rFonts w:asciiTheme="minorHAnsi" w:hAnsiTheme="minorHAnsi"/>
          <w:sz w:val="24"/>
        </w:rPr>
        <w:t>O julgamento das propostas será feito por item, sendo aceito, habilitado e homologado o item já analisado e aprovado, podendo os demais itens permanecer na situação “em análise” (funcionalidade do Sistema Comprasnet) até finalização dos</w:t>
      </w:r>
      <w:r w:rsidRPr="00196D11">
        <w:rPr>
          <w:rFonts w:asciiTheme="minorHAnsi" w:hAnsiTheme="minorHAnsi"/>
          <w:spacing w:val="6"/>
          <w:sz w:val="24"/>
        </w:rPr>
        <w:t xml:space="preserve"> </w:t>
      </w:r>
      <w:r w:rsidRPr="00196D11">
        <w:rPr>
          <w:rFonts w:asciiTheme="minorHAnsi" w:hAnsiTheme="minorHAnsi"/>
          <w:sz w:val="24"/>
        </w:rPr>
        <w:t>mesmos.</w:t>
      </w:r>
    </w:p>
    <w:p w:rsidR="00161097" w:rsidRDefault="00161097" w:rsidP="00161097">
      <w:pPr>
        <w:pStyle w:val="Ttulo1"/>
        <w:numPr>
          <w:ilvl w:val="1"/>
          <w:numId w:val="24"/>
        </w:numPr>
        <w:tabs>
          <w:tab w:val="left" w:pos="1596"/>
        </w:tabs>
        <w:spacing w:before="114"/>
        <w:ind w:left="1595" w:hanging="635"/>
        <w:rPr>
          <w:rFonts w:asciiTheme="minorHAnsi" w:hAnsiTheme="minorHAnsi"/>
        </w:rPr>
      </w:pPr>
      <w:r w:rsidRPr="00196D11">
        <w:rPr>
          <w:rFonts w:asciiTheme="minorHAnsi" w:hAnsiTheme="minorHAnsi"/>
        </w:rPr>
        <w:t>Não há necessidade de envio de documentos ou propostas via</w:t>
      </w:r>
      <w:r w:rsidRPr="00196D11">
        <w:rPr>
          <w:rFonts w:asciiTheme="minorHAnsi" w:hAnsiTheme="minorHAnsi"/>
          <w:spacing w:val="7"/>
        </w:rPr>
        <w:t xml:space="preserve"> </w:t>
      </w:r>
      <w:r w:rsidRPr="00196D11">
        <w:rPr>
          <w:rFonts w:asciiTheme="minorHAnsi" w:hAnsiTheme="minorHAnsi"/>
        </w:rPr>
        <w:t>correio.</w:t>
      </w:r>
    </w:p>
    <w:p w:rsidR="0033305C" w:rsidRDefault="0033305C" w:rsidP="0033305C">
      <w:pPr>
        <w:pStyle w:val="Ttulo1"/>
        <w:tabs>
          <w:tab w:val="left" w:pos="1596"/>
        </w:tabs>
        <w:spacing w:before="114"/>
        <w:ind w:left="1595" w:firstLine="0"/>
        <w:rPr>
          <w:rFonts w:asciiTheme="minorHAnsi" w:hAnsiTheme="minorHAnsi"/>
        </w:rPr>
      </w:pPr>
    </w:p>
    <w:p w:rsidR="0033305C" w:rsidRPr="00196D11" w:rsidRDefault="0033305C" w:rsidP="0033305C">
      <w:pPr>
        <w:pStyle w:val="Ttulo1"/>
        <w:tabs>
          <w:tab w:val="left" w:pos="1596"/>
        </w:tabs>
        <w:spacing w:before="114"/>
        <w:ind w:left="1595" w:firstLine="0"/>
        <w:rPr>
          <w:rFonts w:asciiTheme="minorHAnsi" w:hAnsiTheme="minorHAnsi"/>
        </w:rPr>
      </w:pPr>
    </w:p>
    <w:p w:rsidR="00094985" w:rsidRPr="00196D11" w:rsidRDefault="00161097" w:rsidP="00094985">
      <w:pPr>
        <w:pStyle w:val="PargrafodaLista"/>
        <w:numPr>
          <w:ilvl w:val="0"/>
          <w:numId w:val="24"/>
        </w:numPr>
        <w:tabs>
          <w:tab w:val="left" w:pos="962"/>
        </w:tabs>
        <w:ind w:hanging="361"/>
        <w:rPr>
          <w:rFonts w:asciiTheme="minorHAnsi" w:hAnsiTheme="minorHAnsi"/>
          <w:b/>
          <w:sz w:val="24"/>
          <w:szCs w:val="24"/>
        </w:rPr>
      </w:pPr>
      <w:r w:rsidRPr="00196D11">
        <w:rPr>
          <w:rFonts w:asciiTheme="minorHAnsi" w:hAnsiTheme="minorHAnsi"/>
          <w:sz w:val="24"/>
          <w:szCs w:val="24"/>
        </w:rPr>
        <w:lastRenderedPageBreak/>
        <w:tab/>
      </w:r>
      <w:r w:rsidR="00094985" w:rsidRPr="00196D11">
        <w:rPr>
          <w:rFonts w:asciiTheme="minorHAnsi" w:hAnsiTheme="minorHAnsi"/>
          <w:b/>
          <w:sz w:val="24"/>
          <w:szCs w:val="24"/>
        </w:rPr>
        <w:t>DA</w:t>
      </w:r>
      <w:r w:rsidR="00094985" w:rsidRPr="00196D11">
        <w:rPr>
          <w:rFonts w:asciiTheme="minorHAnsi" w:hAnsiTheme="minorHAnsi"/>
          <w:b/>
          <w:spacing w:val="-1"/>
          <w:sz w:val="24"/>
          <w:szCs w:val="24"/>
        </w:rPr>
        <w:t xml:space="preserve"> </w:t>
      </w:r>
      <w:r w:rsidR="00094985" w:rsidRPr="00196D11">
        <w:rPr>
          <w:rFonts w:asciiTheme="minorHAnsi" w:hAnsiTheme="minorHAnsi"/>
          <w:b/>
          <w:sz w:val="24"/>
          <w:szCs w:val="24"/>
        </w:rPr>
        <w:t>HABILITAÇÃO</w:t>
      </w:r>
    </w:p>
    <w:p w:rsidR="00094985" w:rsidRPr="00196D11" w:rsidRDefault="00094985" w:rsidP="00094985">
      <w:pPr>
        <w:pStyle w:val="PargrafodaLista"/>
        <w:numPr>
          <w:ilvl w:val="1"/>
          <w:numId w:val="24"/>
        </w:numPr>
        <w:tabs>
          <w:tab w:val="left" w:pos="1596"/>
        </w:tabs>
        <w:spacing w:before="229" w:line="247" w:lineRule="auto"/>
        <w:ind w:right="506" w:hanging="432"/>
        <w:rPr>
          <w:rFonts w:asciiTheme="minorHAnsi" w:hAnsiTheme="minorHAnsi"/>
          <w:sz w:val="24"/>
          <w:szCs w:val="24"/>
        </w:rPr>
      </w:pPr>
      <w:r w:rsidRPr="00196D11">
        <w:rPr>
          <w:rFonts w:asciiTheme="minorHAnsi" w:hAnsiTheme="minorHAnsi"/>
          <w:sz w:val="24"/>
          <w:szCs w:val="24"/>
        </w:rPr>
        <w:t>Será habilitada a licitante que estiver regularmente cadastrada no SICAF e que esteja com a Regularidade Fiscal Federal, Estadual e Municipal e a Regularidade Trabalhista</w:t>
      </w:r>
      <w:r w:rsidRPr="00196D11">
        <w:rPr>
          <w:rFonts w:asciiTheme="minorHAnsi" w:hAnsiTheme="minorHAnsi"/>
          <w:spacing w:val="11"/>
          <w:sz w:val="24"/>
          <w:szCs w:val="24"/>
        </w:rPr>
        <w:t xml:space="preserve"> </w:t>
      </w:r>
      <w:r w:rsidRPr="00196D11">
        <w:rPr>
          <w:rFonts w:asciiTheme="minorHAnsi" w:hAnsiTheme="minorHAnsi"/>
          <w:sz w:val="24"/>
          <w:szCs w:val="24"/>
        </w:rPr>
        <w:t>válidas;</w:t>
      </w:r>
    </w:p>
    <w:p w:rsidR="00094985" w:rsidRPr="00196D11" w:rsidRDefault="00094985" w:rsidP="00094985">
      <w:pPr>
        <w:pStyle w:val="PargrafodaLista"/>
        <w:numPr>
          <w:ilvl w:val="2"/>
          <w:numId w:val="21"/>
        </w:numPr>
        <w:tabs>
          <w:tab w:val="left" w:pos="2457"/>
        </w:tabs>
        <w:spacing w:before="220" w:line="247" w:lineRule="auto"/>
        <w:ind w:right="507"/>
        <w:rPr>
          <w:rFonts w:asciiTheme="minorHAnsi" w:hAnsiTheme="minorHAnsi"/>
          <w:sz w:val="24"/>
          <w:szCs w:val="24"/>
        </w:rPr>
      </w:pPr>
      <w:r w:rsidRPr="00196D11">
        <w:rPr>
          <w:rFonts w:asciiTheme="minorHAnsi" w:hAnsiTheme="minorHAnsi"/>
          <w:sz w:val="24"/>
          <w:szCs w:val="24"/>
        </w:rPr>
        <w:t>Em atendimento ao art. 29, inc. III, da Lei n° 8.666/93, para fins de comprovação da Regularidade Fiscal Estadual, será considerada a certidão emitida pela Secretaria de Fazenda do Estado do domicílio ou sede do</w:t>
      </w:r>
      <w:r w:rsidRPr="00196D11">
        <w:rPr>
          <w:rFonts w:asciiTheme="minorHAnsi" w:hAnsiTheme="minorHAnsi"/>
          <w:spacing w:val="14"/>
          <w:sz w:val="24"/>
          <w:szCs w:val="24"/>
        </w:rPr>
        <w:t xml:space="preserve"> </w:t>
      </w:r>
      <w:r w:rsidRPr="00196D11">
        <w:rPr>
          <w:rFonts w:asciiTheme="minorHAnsi" w:hAnsiTheme="minorHAnsi"/>
          <w:sz w:val="24"/>
          <w:szCs w:val="24"/>
        </w:rPr>
        <w:t>licitante.</w:t>
      </w:r>
    </w:p>
    <w:p w:rsidR="00094985" w:rsidRPr="00196D11" w:rsidRDefault="00094985" w:rsidP="0034797A">
      <w:pPr>
        <w:pStyle w:val="PargrafodaLista"/>
        <w:numPr>
          <w:ilvl w:val="2"/>
          <w:numId w:val="21"/>
        </w:numPr>
        <w:tabs>
          <w:tab w:val="left" w:pos="2457"/>
        </w:tabs>
        <w:spacing w:before="219"/>
        <w:ind w:right="506"/>
        <w:rPr>
          <w:rFonts w:asciiTheme="minorHAnsi" w:hAnsiTheme="minorHAnsi"/>
          <w:sz w:val="24"/>
          <w:szCs w:val="24"/>
        </w:rPr>
      </w:pPr>
      <w:r w:rsidRPr="00196D11">
        <w:rPr>
          <w:rFonts w:asciiTheme="minorHAnsi" w:hAnsiTheme="minorHAnsi"/>
          <w:sz w:val="24"/>
          <w:szCs w:val="24"/>
        </w:rPr>
        <w:t>A consulta da regularidade fiscal será verificada “ON LINE”, na fase de habilitação, através do SICAF no sítio do Comprasnet. Estando com certidões vencidas, a proponente será comunicada para enviá-las, através do correio eletrônico</w:t>
      </w:r>
      <w:r w:rsidRPr="00196D11">
        <w:rPr>
          <w:rFonts w:asciiTheme="minorHAnsi" w:hAnsiTheme="minorHAnsi"/>
          <w:color w:val="0000FF"/>
          <w:spacing w:val="1"/>
          <w:sz w:val="24"/>
          <w:szCs w:val="24"/>
        </w:rPr>
        <w:t xml:space="preserve"> </w:t>
      </w:r>
      <w:hyperlink r:id="rId17" w:history="1">
        <w:r w:rsidR="0034797A" w:rsidRPr="007D783B">
          <w:rPr>
            <w:rStyle w:val="Hyperlink"/>
            <w:rFonts w:asciiTheme="minorHAnsi" w:hAnsiTheme="minorHAnsi"/>
            <w:sz w:val="24"/>
            <w:szCs w:val="24"/>
            <w:u w:color="0000FF"/>
          </w:rPr>
          <w:t>compras.machado@ifsuldeminas.edu.br</w:t>
        </w:r>
        <w:r w:rsidR="0034797A" w:rsidRPr="007D783B">
          <w:rPr>
            <w:rStyle w:val="Hyperlink"/>
            <w:rFonts w:asciiTheme="minorHAnsi" w:hAnsiTheme="minorHAnsi"/>
            <w:sz w:val="24"/>
            <w:szCs w:val="24"/>
          </w:rPr>
          <w:t>.</w:t>
        </w:r>
      </w:hyperlink>
    </w:p>
    <w:p w:rsidR="00094985" w:rsidRPr="00196D11" w:rsidRDefault="00094985" w:rsidP="00094985">
      <w:pPr>
        <w:pStyle w:val="PargrafodaLista"/>
        <w:numPr>
          <w:ilvl w:val="2"/>
          <w:numId w:val="21"/>
        </w:numPr>
        <w:tabs>
          <w:tab w:val="left" w:pos="2457"/>
        </w:tabs>
        <w:spacing w:before="219" w:line="247" w:lineRule="auto"/>
        <w:ind w:right="507"/>
        <w:rPr>
          <w:rFonts w:asciiTheme="minorHAnsi" w:hAnsiTheme="minorHAnsi"/>
          <w:sz w:val="24"/>
          <w:szCs w:val="24"/>
        </w:rPr>
      </w:pPr>
      <w:r w:rsidRPr="00196D11">
        <w:rPr>
          <w:rFonts w:asciiTheme="minorHAnsi" w:hAnsiTheme="minorHAnsi"/>
          <w:sz w:val="24"/>
          <w:szCs w:val="24"/>
        </w:rPr>
        <w:t>A consulta da regularidade trabalhista será realizada através da emissão da Certidão Negativa de Débitos Trabalhistas – CNDT, na fase de habilitação, no sítio do Tribunal Superior do Trabalho,</w:t>
      </w:r>
      <w:r w:rsidRPr="00196D11">
        <w:rPr>
          <w:rFonts w:asciiTheme="minorHAnsi" w:hAnsiTheme="minorHAnsi"/>
          <w:color w:val="0000FF"/>
          <w:sz w:val="24"/>
          <w:szCs w:val="24"/>
        </w:rPr>
        <w:t xml:space="preserve"> </w:t>
      </w:r>
      <w:hyperlink r:id="rId18">
        <w:r w:rsidRPr="00196D11">
          <w:rPr>
            <w:rFonts w:asciiTheme="minorHAnsi" w:hAnsiTheme="minorHAnsi"/>
            <w:color w:val="0000FF"/>
            <w:sz w:val="24"/>
            <w:szCs w:val="24"/>
            <w:u w:val="single" w:color="0000FF"/>
          </w:rPr>
          <w:t>www.tst.jus.br</w:t>
        </w:r>
        <w:r w:rsidRPr="00196D11">
          <w:rPr>
            <w:rFonts w:asciiTheme="minorHAnsi" w:hAnsiTheme="minorHAnsi"/>
            <w:sz w:val="24"/>
            <w:szCs w:val="24"/>
          </w:rPr>
          <w:t xml:space="preserve">, </w:t>
        </w:r>
      </w:hyperlink>
      <w:r w:rsidRPr="00196D11">
        <w:rPr>
          <w:rFonts w:asciiTheme="minorHAnsi" w:hAnsiTheme="minorHAnsi"/>
          <w:sz w:val="24"/>
          <w:szCs w:val="24"/>
        </w:rPr>
        <w:t>para atendimento da Lei nº 12.440, de 07 de julho de 2011 e da Resolução do Tribunal Superior do Trabalho nº 1.470, de 24 de agosto de</w:t>
      </w:r>
      <w:r w:rsidRPr="00196D11">
        <w:rPr>
          <w:rFonts w:asciiTheme="minorHAnsi" w:hAnsiTheme="minorHAnsi"/>
          <w:spacing w:val="8"/>
          <w:sz w:val="24"/>
          <w:szCs w:val="24"/>
        </w:rPr>
        <w:t xml:space="preserve"> </w:t>
      </w:r>
      <w:r w:rsidRPr="00196D11">
        <w:rPr>
          <w:rFonts w:asciiTheme="minorHAnsi" w:hAnsiTheme="minorHAnsi"/>
          <w:sz w:val="24"/>
          <w:szCs w:val="24"/>
        </w:rPr>
        <w:t>2011.</w:t>
      </w:r>
    </w:p>
    <w:p w:rsidR="00094985" w:rsidRPr="00196D11" w:rsidRDefault="00094985" w:rsidP="00094985">
      <w:pPr>
        <w:pStyle w:val="PargrafodaLista"/>
        <w:numPr>
          <w:ilvl w:val="1"/>
          <w:numId w:val="20"/>
        </w:numPr>
        <w:tabs>
          <w:tab w:val="left" w:pos="1596"/>
        </w:tabs>
        <w:spacing w:before="219" w:line="247" w:lineRule="auto"/>
        <w:ind w:right="507" w:hanging="540"/>
        <w:rPr>
          <w:rFonts w:asciiTheme="minorHAnsi" w:hAnsiTheme="minorHAnsi"/>
          <w:sz w:val="24"/>
          <w:szCs w:val="24"/>
        </w:rPr>
      </w:pPr>
      <w:r w:rsidRPr="00196D11">
        <w:rPr>
          <w:rFonts w:asciiTheme="minorHAnsi" w:hAnsiTheme="minorHAnsi"/>
          <w:sz w:val="24"/>
          <w:szCs w:val="24"/>
        </w:rPr>
        <w:t>Será verificado, ainda, se a licitante possui alguma restrição para contratar com a Administração Pública, mediante a consulta aos seguintes</w:t>
      </w:r>
      <w:r w:rsidRPr="00196D11">
        <w:rPr>
          <w:rFonts w:asciiTheme="minorHAnsi" w:hAnsiTheme="minorHAnsi"/>
          <w:spacing w:val="7"/>
          <w:sz w:val="24"/>
          <w:szCs w:val="24"/>
        </w:rPr>
        <w:t xml:space="preserve"> </w:t>
      </w:r>
      <w:r w:rsidRPr="00196D11">
        <w:rPr>
          <w:rFonts w:asciiTheme="minorHAnsi" w:hAnsiTheme="minorHAnsi"/>
          <w:sz w:val="24"/>
          <w:szCs w:val="24"/>
        </w:rPr>
        <w:t>cadastros:</w:t>
      </w:r>
    </w:p>
    <w:p w:rsidR="00094985" w:rsidRPr="00196D11" w:rsidRDefault="00094985" w:rsidP="00094985">
      <w:pPr>
        <w:pStyle w:val="PargrafodaLista"/>
        <w:numPr>
          <w:ilvl w:val="2"/>
          <w:numId w:val="20"/>
        </w:numPr>
        <w:tabs>
          <w:tab w:val="left" w:pos="2457"/>
        </w:tabs>
        <w:spacing w:before="220"/>
        <w:ind w:hanging="721"/>
        <w:rPr>
          <w:rFonts w:asciiTheme="minorHAnsi" w:hAnsiTheme="minorHAnsi"/>
          <w:sz w:val="24"/>
          <w:szCs w:val="24"/>
        </w:rPr>
      </w:pPr>
      <w:r w:rsidRPr="00196D11">
        <w:rPr>
          <w:rFonts w:asciiTheme="minorHAnsi" w:hAnsiTheme="minorHAnsi"/>
          <w:sz w:val="24"/>
          <w:szCs w:val="24"/>
        </w:rPr>
        <w:t>SICAF;</w:t>
      </w:r>
    </w:p>
    <w:p w:rsidR="00094985" w:rsidRPr="00196D11" w:rsidRDefault="00094985" w:rsidP="00094985">
      <w:pPr>
        <w:pStyle w:val="Corpodetexto"/>
        <w:spacing w:before="4"/>
        <w:rPr>
          <w:rFonts w:asciiTheme="minorHAnsi" w:hAnsiTheme="minorHAnsi"/>
        </w:rPr>
      </w:pPr>
    </w:p>
    <w:p w:rsidR="00094985" w:rsidRPr="00196D11" w:rsidRDefault="00094985" w:rsidP="00094985">
      <w:pPr>
        <w:pStyle w:val="PargrafodaLista"/>
        <w:numPr>
          <w:ilvl w:val="2"/>
          <w:numId w:val="20"/>
        </w:numPr>
        <w:tabs>
          <w:tab w:val="left" w:pos="2457"/>
        </w:tabs>
        <w:spacing w:line="285" w:lineRule="auto"/>
        <w:ind w:right="507"/>
        <w:rPr>
          <w:rFonts w:asciiTheme="minorHAnsi" w:hAnsiTheme="minorHAnsi"/>
          <w:sz w:val="24"/>
          <w:szCs w:val="24"/>
        </w:rPr>
      </w:pPr>
      <w:r w:rsidRPr="00196D11">
        <w:rPr>
          <w:rFonts w:asciiTheme="minorHAnsi" w:hAnsiTheme="minorHAnsi"/>
          <w:sz w:val="24"/>
          <w:szCs w:val="24"/>
        </w:rPr>
        <w:t>Cadastro Nacional de Empresas Inidôneas e Suspensas – CEIS, mantido pela Controladoria-Geral da União</w:t>
      </w:r>
      <w:r w:rsidRPr="00196D11">
        <w:rPr>
          <w:rFonts w:asciiTheme="minorHAnsi" w:hAnsiTheme="minorHAnsi"/>
          <w:spacing w:val="2"/>
          <w:sz w:val="24"/>
          <w:szCs w:val="24"/>
        </w:rPr>
        <w:t xml:space="preserve"> </w:t>
      </w:r>
      <w:r w:rsidRPr="00196D11">
        <w:rPr>
          <w:rFonts w:asciiTheme="minorHAnsi" w:hAnsiTheme="minorHAnsi"/>
          <w:sz w:val="24"/>
          <w:szCs w:val="24"/>
        </w:rPr>
        <w:t>(</w:t>
      </w:r>
      <w:hyperlink r:id="rId19">
        <w:r w:rsidRPr="00196D11">
          <w:rPr>
            <w:rFonts w:asciiTheme="minorHAnsi" w:hAnsiTheme="minorHAnsi"/>
            <w:sz w:val="24"/>
            <w:szCs w:val="24"/>
          </w:rPr>
          <w:t>www.portaldatransparencia.gov.br/ceis);</w:t>
        </w:r>
      </w:hyperlink>
    </w:p>
    <w:p w:rsidR="00094985" w:rsidRPr="00196D11" w:rsidRDefault="00094985" w:rsidP="00094985">
      <w:pPr>
        <w:pStyle w:val="PargrafodaLista"/>
        <w:numPr>
          <w:ilvl w:val="2"/>
          <w:numId w:val="20"/>
        </w:numPr>
        <w:tabs>
          <w:tab w:val="left" w:pos="2457"/>
        </w:tabs>
        <w:spacing w:before="237" w:line="285" w:lineRule="auto"/>
        <w:ind w:right="507"/>
        <w:rPr>
          <w:rFonts w:asciiTheme="minorHAnsi" w:hAnsiTheme="minorHAnsi"/>
          <w:sz w:val="24"/>
          <w:szCs w:val="24"/>
        </w:rPr>
      </w:pPr>
      <w:r w:rsidRPr="00196D11">
        <w:rPr>
          <w:rFonts w:asciiTheme="minorHAnsi" w:hAnsiTheme="minorHAnsi"/>
          <w:sz w:val="24"/>
          <w:szCs w:val="24"/>
        </w:rPr>
        <w:t>Cadastro Nacional de Condenações Cíveis por Atos de Improbidade Administrativa, mantido pelo Conselho Nacional de Justiça (</w:t>
      </w:r>
      <w:hyperlink r:id="rId20">
        <w:r w:rsidRPr="00196D11">
          <w:rPr>
            <w:rFonts w:asciiTheme="minorHAnsi" w:hAnsiTheme="minorHAnsi"/>
            <w:sz w:val="24"/>
            <w:szCs w:val="24"/>
          </w:rPr>
          <w:t>www.cnj.jus.br/improbidade_adm/consultar_requerido.php).</w:t>
        </w:r>
      </w:hyperlink>
    </w:p>
    <w:p w:rsidR="00094985" w:rsidRPr="00196D11" w:rsidRDefault="00094985" w:rsidP="00094985">
      <w:pPr>
        <w:pStyle w:val="PargrafodaLista"/>
        <w:numPr>
          <w:ilvl w:val="2"/>
          <w:numId w:val="20"/>
        </w:numPr>
        <w:tabs>
          <w:tab w:val="left" w:pos="2457"/>
        </w:tabs>
        <w:spacing w:before="236"/>
        <w:ind w:hanging="721"/>
        <w:rPr>
          <w:rFonts w:asciiTheme="minorHAnsi" w:hAnsiTheme="minorHAnsi"/>
          <w:sz w:val="24"/>
          <w:szCs w:val="24"/>
        </w:rPr>
      </w:pPr>
      <w:r w:rsidRPr="00196D11">
        <w:rPr>
          <w:rFonts w:asciiTheme="minorHAnsi" w:hAnsiTheme="minorHAnsi"/>
          <w:sz w:val="24"/>
          <w:szCs w:val="24"/>
        </w:rPr>
        <w:t>Lista de Inidôneos, mantida pelo Tribunal de Contas da União –</w:t>
      </w:r>
      <w:r w:rsidRPr="00196D11">
        <w:rPr>
          <w:rFonts w:asciiTheme="minorHAnsi" w:hAnsiTheme="minorHAnsi"/>
          <w:spacing w:val="11"/>
          <w:sz w:val="24"/>
          <w:szCs w:val="24"/>
        </w:rPr>
        <w:t xml:space="preserve"> </w:t>
      </w:r>
      <w:r w:rsidRPr="00196D11">
        <w:rPr>
          <w:rFonts w:asciiTheme="minorHAnsi" w:hAnsiTheme="minorHAnsi"/>
          <w:sz w:val="24"/>
          <w:szCs w:val="24"/>
        </w:rPr>
        <w:t>TCU;</w:t>
      </w:r>
    </w:p>
    <w:p w:rsidR="00094985" w:rsidRPr="00196D11" w:rsidRDefault="00094985" w:rsidP="00094985">
      <w:pPr>
        <w:pStyle w:val="Corpodetexto"/>
        <w:spacing w:before="4"/>
        <w:rPr>
          <w:rFonts w:asciiTheme="minorHAnsi" w:hAnsiTheme="minorHAnsi"/>
        </w:rPr>
      </w:pPr>
    </w:p>
    <w:p w:rsidR="00094985" w:rsidRPr="00196D11" w:rsidRDefault="00094985" w:rsidP="00094985">
      <w:pPr>
        <w:pStyle w:val="PargrafodaLista"/>
        <w:numPr>
          <w:ilvl w:val="2"/>
          <w:numId w:val="20"/>
        </w:numPr>
        <w:tabs>
          <w:tab w:val="left" w:pos="2457"/>
        </w:tabs>
        <w:spacing w:line="285" w:lineRule="auto"/>
        <w:ind w:right="506"/>
        <w:rPr>
          <w:rFonts w:asciiTheme="minorHAnsi" w:hAnsiTheme="minorHAnsi"/>
          <w:sz w:val="24"/>
          <w:szCs w:val="24"/>
        </w:rPr>
      </w:pPr>
      <w:r w:rsidRPr="00196D11">
        <w:rPr>
          <w:rFonts w:asciiTheme="minorHAnsi" w:hAnsiTheme="minorHAnsi"/>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sidRPr="00196D11">
        <w:rPr>
          <w:rFonts w:asciiTheme="minorHAnsi" w:hAnsiTheme="minorHAnsi"/>
          <w:spacing w:val="8"/>
          <w:sz w:val="24"/>
          <w:szCs w:val="24"/>
        </w:rPr>
        <w:t xml:space="preserve"> </w:t>
      </w:r>
      <w:r w:rsidRPr="00196D11">
        <w:rPr>
          <w:rFonts w:asciiTheme="minorHAnsi" w:hAnsiTheme="minorHAnsi"/>
          <w:sz w:val="24"/>
          <w:szCs w:val="24"/>
        </w:rPr>
        <w:t>majoritário.</w:t>
      </w:r>
    </w:p>
    <w:p w:rsidR="00C70D3E" w:rsidRPr="00196D11" w:rsidRDefault="00C70D3E" w:rsidP="00C70D3E">
      <w:pPr>
        <w:pStyle w:val="PargrafodaLista"/>
        <w:rPr>
          <w:rFonts w:asciiTheme="minorHAnsi" w:hAnsiTheme="minorHAnsi"/>
          <w:sz w:val="24"/>
          <w:szCs w:val="24"/>
        </w:rPr>
      </w:pPr>
    </w:p>
    <w:p w:rsidR="00C70D3E" w:rsidRPr="00196D11" w:rsidRDefault="00C70D3E" w:rsidP="00C70D3E">
      <w:pPr>
        <w:pStyle w:val="PargrafodaLista"/>
        <w:numPr>
          <w:ilvl w:val="2"/>
          <w:numId w:val="20"/>
        </w:numPr>
        <w:tabs>
          <w:tab w:val="left" w:pos="2457"/>
        </w:tabs>
        <w:spacing w:line="285" w:lineRule="auto"/>
        <w:ind w:right="506"/>
        <w:rPr>
          <w:rFonts w:asciiTheme="minorHAnsi" w:hAnsiTheme="minorHAnsi"/>
          <w:sz w:val="24"/>
          <w:szCs w:val="24"/>
        </w:rPr>
      </w:pPr>
      <w:r w:rsidRPr="00196D11">
        <w:rPr>
          <w:rFonts w:asciiTheme="minorHAnsi" w:hAnsiTheme="minorHAnsi"/>
          <w:sz w:val="24"/>
          <w:szCs w:val="24"/>
        </w:rPr>
        <w:t xml:space="preserve">Caso conste na Consulta de Situação do Fornecedor a existência de Ocorrências Impeditivas Indiretas, o gestor diligenciará para verificar se </w:t>
      </w:r>
      <w:r w:rsidRPr="00196D11">
        <w:rPr>
          <w:rFonts w:asciiTheme="minorHAnsi" w:hAnsiTheme="minorHAnsi"/>
          <w:sz w:val="24"/>
          <w:szCs w:val="24"/>
        </w:rPr>
        <w:lastRenderedPageBreak/>
        <w:t>houve fraude por parte das empresas apontadas no Relatório de Ocorrências Impeditivas</w:t>
      </w:r>
      <w:r w:rsidRPr="00196D11">
        <w:rPr>
          <w:rFonts w:asciiTheme="minorHAnsi" w:hAnsiTheme="minorHAnsi"/>
          <w:spacing w:val="10"/>
          <w:sz w:val="24"/>
          <w:szCs w:val="24"/>
        </w:rPr>
        <w:t xml:space="preserve"> </w:t>
      </w:r>
      <w:r w:rsidRPr="00196D11">
        <w:rPr>
          <w:rFonts w:asciiTheme="minorHAnsi" w:hAnsiTheme="minorHAnsi"/>
          <w:sz w:val="24"/>
          <w:szCs w:val="24"/>
        </w:rPr>
        <w:t>Indiretas.</w:t>
      </w:r>
    </w:p>
    <w:p w:rsidR="00C70D3E" w:rsidRPr="00196D11" w:rsidRDefault="00C70D3E" w:rsidP="00C70D3E">
      <w:pPr>
        <w:pStyle w:val="PargrafodaLista"/>
        <w:numPr>
          <w:ilvl w:val="2"/>
          <w:numId w:val="26"/>
        </w:numPr>
        <w:tabs>
          <w:tab w:val="left" w:pos="2457"/>
        </w:tabs>
        <w:spacing w:before="236" w:line="285" w:lineRule="auto"/>
        <w:ind w:right="507"/>
        <w:rPr>
          <w:rFonts w:asciiTheme="minorHAnsi" w:hAnsiTheme="minorHAnsi"/>
          <w:sz w:val="24"/>
          <w:szCs w:val="24"/>
        </w:rPr>
      </w:pPr>
      <w:r w:rsidRPr="00196D11">
        <w:rPr>
          <w:rFonts w:asciiTheme="minorHAnsi" w:hAnsiTheme="minorHAnsi"/>
          <w:sz w:val="24"/>
          <w:szCs w:val="24"/>
        </w:rPr>
        <w:t>A tentativa de burla será verificada por meio dos vínculos societários, linhas de fornecimento similares, dentre</w:t>
      </w:r>
      <w:r w:rsidRPr="00196D11">
        <w:rPr>
          <w:rFonts w:asciiTheme="minorHAnsi" w:hAnsiTheme="minorHAnsi"/>
          <w:spacing w:val="2"/>
          <w:sz w:val="24"/>
          <w:szCs w:val="24"/>
        </w:rPr>
        <w:t xml:space="preserve"> </w:t>
      </w:r>
      <w:r w:rsidRPr="00196D11">
        <w:rPr>
          <w:rFonts w:asciiTheme="minorHAnsi" w:hAnsiTheme="minorHAnsi"/>
          <w:sz w:val="24"/>
          <w:szCs w:val="24"/>
        </w:rPr>
        <w:t>outros.</w:t>
      </w:r>
    </w:p>
    <w:p w:rsidR="00C70D3E" w:rsidRPr="00196D11" w:rsidRDefault="00C70D3E" w:rsidP="00C70D3E">
      <w:pPr>
        <w:pStyle w:val="PargrafodaLista"/>
        <w:numPr>
          <w:ilvl w:val="2"/>
          <w:numId w:val="26"/>
        </w:numPr>
        <w:tabs>
          <w:tab w:val="left" w:pos="2457"/>
        </w:tabs>
        <w:spacing w:before="237" w:line="285" w:lineRule="auto"/>
        <w:ind w:right="507"/>
        <w:rPr>
          <w:rFonts w:asciiTheme="minorHAnsi" w:hAnsiTheme="minorHAnsi"/>
          <w:sz w:val="24"/>
        </w:rPr>
      </w:pPr>
      <w:r w:rsidRPr="00196D11">
        <w:rPr>
          <w:rFonts w:asciiTheme="minorHAnsi" w:hAnsiTheme="minorHAnsi"/>
          <w:sz w:val="24"/>
        </w:rPr>
        <w:t>O licitante será convocado para manifestação previamente à sua  desclassificação.</w:t>
      </w:r>
    </w:p>
    <w:p w:rsidR="00C70D3E" w:rsidRPr="00196D11" w:rsidRDefault="00C70D3E" w:rsidP="00C70D3E">
      <w:pPr>
        <w:pStyle w:val="PargrafodaLista"/>
        <w:numPr>
          <w:ilvl w:val="2"/>
          <w:numId w:val="26"/>
        </w:numPr>
        <w:tabs>
          <w:tab w:val="left" w:pos="2457"/>
        </w:tabs>
        <w:spacing w:before="238" w:line="247" w:lineRule="auto"/>
        <w:ind w:right="507"/>
        <w:rPr>
          <w:rFonts w:asciiTheme="minorHAnsi" w:hAnsiTheme="minorHAnsi"/>
          <w:sz w:val="24"/>
        </w:rPr>
      </w:pPr>
      <w:r w:rsidRPr="00196D11">
        <w:rPr>
          <w:rFonts w:asciiTheme="minorHAnsi" w:hAnsiTheme="minorHAnsi"/>
          <w:sz w:val="24"/>
        </w:rPr>
        <w:t>Constatada a existência de sanção, o Pregoeiro reputará o licitante inabilitado,  por falta de condição de</w:t>
      </w:r>
      <w:r w:rsidRPr="00196D11">
        <w:rPr>
          <w:rFonts w:asciiTheme="minorHAnsi" w:hAnsiTheme="minorHAnsi"/>
          <w:spacing w:val="4"/>
          <w:sz w:val="24"/>
        </w:rPr>
        <w:t xml:space="preserve"> </w:t>
      </w:r>
      <w:r w:rsidRPr="00196D11">
        <w:rPr>
          <w:rFonts w:asciiTheme="minorHAnsi" w:hAnsiTheme="minorHAnsi"/>
          <w:sz w:val="24"/>
        </w:rPr>
        <w:t>participação.</w:t>
      </w:r>
    </w:p>
    <w:p w:rsidR="00C70D3E" w:rsidRPr="00196D11" w:rsidRDefault="00C70D3E" w:rsidP="00C70D3E">
      <w:pPr>
        <w:pStyle w:val="PargrafodaLista"/>
        <w:numPr>
          <w:ilvl w:val="1"/>
          <w:numId w:val="26"/>
        </w:numPr>
        <w:tabs>
          <w:tab w:val="left" w:pos="1596"/>
        </w:tabs>
        <w:spacing w:before="220" w:line="247" w:lineRule="auto"/>
        <w:ind w:right="506" w:hanging="540"/>
        <w:rPr>
          <w:rFonts w:asciiTheme="minorHAnsi" w:hAnsiTheme="minorHAnsi"/>
          <w:sz w:val="24"/>
        </w:rPr>
      </w:pPr>
      <w:r w:rsidRPr="00196D11">
        <w:rPr>
          <w:rFonts w:asciiTheme="minorHAnsi" w:hAnsiTheme="minorHAnsi"/>
          <w:sz w:val="24"/>
        </w:rPr>
        <w:t>A fim de subsidiar a verificação do atendimento, pelo licitante, às exigências da Lei Complementar n° 123/2006, o pregoeiro poderá solicitar a apresentação da  Demonstração do Resultado do Exercício do último exercício social aos licitantes que se declararem ME/EPP aptos a utilizarem os benefícios concedidos pela lei</w:t>
      </w:r>
      <w:r w:rsidRPr="00196D11">
        <w:rPr>
          <w:rFonts w:asciiTheme="minorHAnsi" w:hAnsiTheme="minorHAnsi"/>
          <w:spacing w:val="10"/>
          <w:sz w:val="24"/>
        </w:rPr>
        <w:t xml:space="preserve"> </w:t>
      </w:r>
      <w:r w:rsidRPr="00196D11">
        <w:rPr>
          <w:rFonts w:asciiTheme="minorHAnsi" w:hAnsiTheme="minorHAnsi"/>
          <w:sz w:val="24"/>
        </w:rPr>
        <w:t>supracitada.</w:t>
      </w:r>
    </w:p>
    <w:p w:rsidR="00C70D3E" w:rsidRPr="00196D11" w:rsidRDefault="00C70D3E" w:rsidP="00C70D3E">
      <w:pPr>
        <w:pStyle w:val="PargrafodaLista"/>
        <w:numPr>
          <w:ilvl w:val="2"/>
          <w:numId w:val="26"/>
        </w:numPr>
        <w:tabs>
          <w:tab w:val="left" w:pos="2457"/>
        </w:tabs>
        <w:spacing w:before="219" w:line="247" w:lineRule="auto"/>
        <w:ind w:right="506"/>
        <w:rPr>
          <w:rFonts w:asciiTheme="minorHAnsi" w:hAnsiTheme="minorHAnsi"/>
          <w:sz w:val="24"/>
        </w:rPr>
      </w:pPr>
      <w:r w:rsidRPr="00196D11">
        <w:rPr>
          <w:rFonts w:asciiTheme="minorHAnsi" w:hAnsiTheme="minorHAnsi"/>
          <w:sz w:val="24"/>
        </w:rPr>
        <w:t>Poderão ser adotados procedimentos complementares, mediante diligências, tais como solicitação e/ou consulta de documentos julgados necessários, a fim de subsidiar a verificação do atendimento, pelo licitante, às exigências da Lei Complementar n°</w:t>
      </w:r>
      <w:r w:rsidRPr="00196D11">
        <w:rPr>
          <w:rFonts w:asciiTheme="minorHAnsi" w:hAnsiTheme="minorHAnsi"/>
          <w:spacing w:val="-1"/>
          <w:sz w:val="24"/>
        </w:rPr>
        <w:t xml:space="preserve"> </w:t>
      </w:r>
      <w:r w:rsidRPr="00196D11">
        <w:rPr>
          <w:rFonts w:asciiTheme="minorHAnsi" w:hAnsiTheme="minorHAnsi"/>
          <w:sz w:val="24"/>
        </w:rPr>
        <w:t>123/2006.</w:t>
      </w:r>
    </w:p>
    <w:p w:rsidR="00C70D3E" w:rsidRPr="00196D11" w:rsidRDefault="00C70D3E" w:rsidP="00C70D3E">
      <w:pPr>
        <w:pStyle w:val="PargrafodaLista"/>
        <w:numPr>
          <w:ilvl w:val="1"/>
          <w:numId w:val="26"/>
        </w:numPr>
        <w:tabs>
          <w:tab w:val="left" w:pos="1651"/>
        </w:tabs>
        <w:spacing w:before="219" w:line="247" w:lineRule="auto"/>
        <w:ind w:right="506" w:hanging="540"/>
        <w:rPr>
          <w:rFonts w:asciiTheme="minorHAnsi" w:hAnsiTheme="minorHAnsi"/>
          <w:sz w:val="24"/>
        </w:rPr>
      </w:pPr>
      <w:r w:rsidRPr="00196D11">
        <w:rPr>
          <w:rFonts w:asciiTheme="minorHAnsi" w:hAnsiTheme="minorHAnsi"/>
          <w:sz w:val="24"/>
        </w:rPr>
        <w:t>A apresentação das Declarações, exigidas pela Lei 8.666/93, atendimento das exigências editalícias; Declaração de Inexistência de fato superveniente; as exigências da CF/88 (Declaração de menor e Declaração de trabalho forçado e degradante) Declaração de Elaboração Independente de Proposta (IN nº 2 da SLTI/MPOG) e Declaração do cumprimento dos requisitos estabelecidos no artigo 3° da Lei Complementar nº 123, de 2006 quando for o caso, serão consultadas através do campo específico no COMPRASNET, não havendo necessidade de</w:t>
      </w:r>
      <w:r w:rsidRPr="00196D11">
        <w:rPr>
          <w:rFonts w:asciiTheme="minorHAnsi" w:hAnsiTheme="minorHAnsi"/>
          <w:spacing w:val="5"/>
          <w:sz w:val="24"/>
        </w:rPr>
        <w:t xml:space="preserve"> </w:t>
      </w:r>
      <w:r w:rsidRPr="00196D11">
        <w:rPr>
          <w:rFonts w:asciiTheme="minorHAnsi" w:hAnsiTheme="minorHAnsi"/>
          <w:sz w:val="24"/>
        </w:rPr>
        <w:t>envio;</w:t>
      </w:r>
    </w:p>
    <w:p w:rsidR="00C70D3E" w:rsidRPr="00196D11" w:rsidRDefault="00C70D3E" w:rsidP="00C70D3E">
      <w:pPr>
        <w:pStyle w:val="Ttulo1"/>
        <w:numPr>
          <w:ilvl w:val="1"/>
          <w:numId w:val="26"/>
        </w:numPr>
        <w:tabs>
          <w:tab w:val="left" w:pos="1708"/>
        </w:tabs>
        <w:spacing w:before="213" w:line="242" w:lineRule="auto"/>
        <w:ind w:right="507" w:hanging="540"/>
        <w:jc w:val="both"/>
        <w:rPr>
          <w:rFonts w:asciiTheme="minorHAnsi" w:hAnsiTheme="minorHAnsi"/>
        </w:rPr>
      </w:pPr>
      <w:r w:rsidRPr="00196D11">
        <w:rPr>
          <w:rFonts w:asciiTheme="minorHAnsi" w:hAnsiTheme="minorHAnsi"/>
        </w:rPr>
        <w:t xml:space="preserve">Apresentar de pelo menos </w:t>
      </w:r>
      <w:r w:rsidRPr="001B74F2">
        <w:rPr>
          <w:rFonts w:asciiTheme="minorHAnsi" w:hAnsiTheme="minorHAnsi"/>
          <w:highlight w:val="yellow"/>
        </w:rPr>
        <w:t xml:space="preserve">01 (um) </w:t>
      </w:r>
      <w:r w:rsidR="001B74F2" w:rsidRPr="001B74F2">
        <w:rPr>
          <w:rFonts w:asciiTheme="minorHAnsi" w:hAnsiTheme="minorHAnsi"/>
          <w:highlight w:val="yellow"/>
        </w:rPr>
        <w:t>ATESTADO DE CAPACIDADE TÉCNICA</w:t>
      </w:r>
      <w:r w:rsidR="001B74F2" w:rsidRPr="00196D11">
        <w:rPr>
          <w:rFonts w:asciiTheme="minorHAnsi" w:hAnsiTheme="minorHAnsi"/>
        </w:rPr>
        <w:t xml:space="preserve"> </w:t>
      </w:r>
      <w:r w:rsidRPr="00196D11">
        <w:rPr>
          <w:rFonts w:asciiTheme="minorHAnsi" w:hAnsiTheme="minorHAnsi"/>
        </w:rPr>
        <w:t>fornecida por pessoa jurídica de direito público ou privado, com comprovação de capacidade para prestar serviço de natureza similar ao objeto deste</w:t>
      </w:r>
      <w:r w:rsidRPr="00196D11">
        <w:rPr>
          <w:rFonts w:asciiTheme="minorHAnsi" w:hAnsiTheme="minorHAnsi"/>
          <w:spacing w:val="5"/>
        </w:rPr>
        <w:t xml:space="preserve"> </w:t>
      </w:r>
      <w:r w:rsidRPr="00196D11">
        <w:rPr>
          <w:rFonts w:asciiTheme="minorHAnsi" w:hAnsiTheme="minorHAnsi"/>
        </w:rPr>
        <w:t>Edital.</w:t>
      </w:r>
    </w:p>
    <w:p w:rsidR="00C70D3E" w:rsidRPr="00196D11" w:rsidRDefault="00C70D3E" w:rsidP="00C70D3E">
      <w:pPr>
        <w:pStyle w:val="PargrafodaLista"/>
        <w:numPr>
          <w:ilvl w:val="2"/>
          <w:numId w:val="26"/>
        </w:numPr>
        <w:tabs>
          <w:tab w:val="left" w:pos="2726"/>
        </w:tabs>
        <w:spacing w:before="226" w:line="247" w:lineRule="auto"/>
        <w:ind w:left="2728" w:right="507" w:hanging="567"/>
        <w:rPr>
          <w:rFonts w:asciiTheme="minorHAnsi" w:hAnsiTheme="minorHAnsi"/>
          <w:sz w:val="24"/>
        </w:rPr>
      </w:pPr>
      <w:r w:rsidRPr="00196D11">
        <w:rPr>
          <w:rFonts w:asciiTheme="minorHAnsi" w:hAnsiTheme="minorHAnsi"/>
          <w:sz w:val="24"/>
        </w:rPr>
        <w:t>O Atestado deverá ser emitido em papel timbrado e deverá conter telefone e endereço para verificação de</w:t>
      </w:r>
      <w:r w:rsidRPr="00196D11">
        <w:rPr>
          <w:rFonts w:asciiTheme="minorHAnsi" w:hAnsiTheme="minorHAnsi"/>
          <w:spacing w:val="5"/>
          <w:sz w:val="24"/>
        </w:rPr>
        <w:t xml:space="preserve"> </w:t>
      </w:r>
      <w:r w:rsidRPr="00196D11">
        <w:rPr>
          <w:rFonts w:asciiTheme="minorHAnsi" w:hAnsiTheme="minorHAnsi"/>
          <w:sz w:val="24"/>
        </w:rPr>
        <w:t>autenticidade.</w:t>
      </w:r>
    </w:p>
    <w:p w:rsidR="00C70D3E" w:rsidRPr="00196D11" w:rsidRDefault="00C70D3E" w:rsidP="00C70D3E">
      <w:pPr>
        <w:pStyle w:val="PargrafodaLista"/>
        <w:numPr>
          <w:ilvl w:val="1"/>
          <w:numId w:val="26"/>
        </w:numPr>
        <w:tabs>
          <w:tab w:val="left" w:pos="1596"/>
        </w:tabs>
        <w:spacing w:before="220" w:line="247" w:lineRule="auto"/>
        <w:ind w:left="1708" w:right="507" w:hanging="540"/>
        <w:rPr>
          <w:rFonts w:asciiTheme="minorHAnsi" w:hAnsiTheme="minorHAnsi"/>
          <w:sz w:val="24"/>
        </w:rPr>
      </w:pPr>
      <w:r w:rsidRPr="00196D11">
        <w:rPr>
          <w:rFonts w:asciiTheme="minorHAnsi" w:hAnsiTheme="minorHAnsi"/>
          <w:sz w:val="24"/>
        </w:rPr>
        <w:t>A documentação solicitada deverá ser enviada até o prazo de 02(duas) horas, a contar da solicitação do</w:t>
      </w:r>
      <w:r w:rsidRPr="00196D11">
        <w:rPr>
          <w:rFonts w:asciiTheme="minorHAnsi" w:hAnsiTheme="minorHAnsi"/>
          <w:spacing w:val="2"/>
          <w:sz w:val="24"/>
        </w:rPr>
        <w:t xml:space="preserve"> </w:t>
      </w:r>
      <w:r w:rsidRPr="00196D11">
        <w:rPr>
          <w:rFonts w:asciiTheme="minorHAnsi" w:hAnsiTheme="minorHAnsi"/>
          <w:sz w:val="24"/>
        </w:rPr>
        <w:t>pregoeiro.</w:t>
      </w:r>
    </w:p>
    <w:p w:rsidR="00C70D3E" w:rsidRPr="00196D11" w:rsidRDefault="00C70D3E" w:rsidP="00C70D3E">
      <w:pPr>
        <w:pStyle w:val="PargrafodaLista"/>
        <w:numPr>
          <w:ilvl w:val="1"/>
          <w:numId w:val="26"/>
        </w:numPr>
        <w:tabs>
          <w:tab w:val="left" w:pos="1596"/>
        </w:tabs>
        <w:spacing w:before="220" w:line="247" w:lineRule="auto"/>
        <w:ind w:left="1708" w:right="507" w:hanging="540"/>
        <w:rPr>
          <w:rFonts w:asciiTheme="minorHAnsi" w:hAnsiTheme="minorHAnsi"/>
          <w:sz w:val="24"/>
        </w:rPr>
      </w:pPr>
      <w:r w:rsidRPr="00196D11">
        <w:rPr>
          <w:rFonts w:asciiTheme="minorHAnsi" w:hAnsiTheme="minorHAnsi"/>
          <w:sz w:val="24"/>
        </w:rPr>
        <w:t>A apresentação de declaração falsa relativa ao cumprimento dos requisitos de habilitação sujeitará a licitante às sanções previstas no artigo 28 do Decreto nº 5.450, de 31 de maio de</w:t>
      </w:r>
      <w:r w:rsidRPr="00196D11">
        <w:rPr>
          <w:rFonts w:asciiTheme="minorHAnsi" w:hAnsiTheme="minorHAnsi"/>
          <w:spacing w:val="1"/>
          <w:sz w:val="24"/>
        </w:rPr>
        <w:t xml:space="preserve"> </w:t>
      </w:r>
      <w:r w:rsidRPr="00196D11">
        <w:rPr>
          <w:rFonts w:asciiTheme="minorHAnsi" w:hAnsiTheme="minorHAnsi"/>
          <w:sz w:val="24"/>
        </w:rPr>
        <w:t>2005;</w:t>
      </w:r>
    </w:p>
    <w:p w:rsidR="00C70D3E" w:rsidRPr="00196D11" w:rsidRDefault="00C70D3E" w:rsidP="00C70D3E">
      <w:pPr>
        <w:pStyle w:val="PargrafodaLista"/>
        <w:numPr>
          <w:ilvl w:val="1"/>
          <w:numId w:val="26"/>
        </w:numPr>
        <w:tabs>
          <w:tab w:val="left" w:pos="1596"/>
        </w:tabs>
        <w:spacing w:before="219" w:line="247" w:lineRule="auto"/>
        <w:ind w:right="506" w:hanging="540"/>
        <w:rPr>
          <w:rFonts w:asciiTheme="minorHAnsi" w:hAnsiTheme="minorHAnsi"/>
          <w:sz w:val="24"/>
        </w:rPr>
      </w:pPr>
      <w:r w:rsidRPr="00196D11">
        <w:rPr>
          <w:rFonts w:asciiTheme="minorHAnsi" w:hAnsiTheme="minorHAnsi"/>
          <w:sz w:val="24"/>
        </w:rPr>
        <w:t xml:space="preserve">Não serão aceitos documentos com indicação de CNPJ/CPF diferentes, salvo </w:t>
      </w:r>
      <w:r w:rsidRPr="00196D11">
        <w:rPr>
          <w:rFonts w:asciiTheme="minorHAnsi" w:hAnsiTheme="minorHAnsi"/>
          <w:sz w:val="24"/>
        </w:rPr>
        <w:lastRenderedPageBreak/>
        <w:t>aqueles legalmente</w:t>
      </w:r>
      <w:r w:rsidRPr="00196D11">
        <w:rPr>
          <w:rFonts w:asciiTheme="minorHAnsi" w:hAnsiTheme="minorHAnsi"/>
          <w:spacing w:val="1"/>
          <w:sz w:val="24"/>
        </w:rPr>
        <w:t xml:space="preserve"> </w:t>
      </w:r>
      <w:r w:rsidRPr="00196D11">
        <w:rPr>
          <w:rFonts w:asciiTheme="minorHAnsi" w:hAnsiTheme="minorHAnsi"/>
          <w:sz w:val="24"/>
        </w:rPr>
        <w:t>permitidos.</w:t>
      </w:r>
    </w:p>
    <w:p w:rsidR="00BD2F73" w:rsidRDefault="00C70D3E" w:rsidP="005A0C4A">
      <w:pPr>
        <w:pStyle w:val="PargrafodaLista"/>
        <w:numPr>
          <w:ilvl w:val="1"/>
          <w:numId w:val="26"/>
        </w:numPr>
        <w:tabs>
          <w:tab w:val="left" w:pos="1596"/>
        </w:tabs>
        <w:spacing w:before="219" w:line="247" w:lineRule="auto"/>
        <w:ind w:right="506" w:hanging="540"/>
        <w:rPr>
          <w:sz w:val="24"/>
        </w:rPr>
      </w:pPr>
      <w:r w:rsidRPr="00196D11">
        <w:rPr>
          <w:rFonts w:asciiTheme="minorHAnsi" w:hAnsiTheme="minorHAnsi"/>
          <w:sz w:val="24"/>
        </w:rPr>
        <w:t>Se o licitante for a matriz, todos os documentos deverão</w:t>
      </w:r>
      <w:r w:rsidR="005A0C4A" w:rsidRPr="00196D11">
        <w:rPr>
          <w:rFonts w:asciiTheme="minorHAnsi" w:hAnsiTheme="minorHAnsi"/>
          <w:sz w:val="24"/>
        </w:rPr>
        <w:t xml:space="preserve"> estar em nome da matriz, e se o </w:t>
      </w:r>
      <w:r w:rsidR="00336B9D" w:rsidRPr="00196D11">
        <w:rPr>
          <w:rFonts w:asciiTheme="minorHAnsi" w:hAnsiTheme="minorHAnsi"/>
          <w:sz w:val="24"/>
        </w:rPr>
        <w:t>licitante for a filial, todos os documentos deverão estar em nome da filial, exceto aqueles documentos que, pela própria natureza, comprovadamente, forem emitidos somente em</w:t>
      </w:r>
      <w:r w:rsidR="00336B9D" w:rsidRPr="005A0C4A">
        <w:rPr>
          <w:sz w:val="24"/>
        </w:rPr>
        <w:t xml:space="preserve"> nome da</w:t>
      </w:r>
      <w:r w:rsidR="00336B9D" w:rsidRPr="005A0C4A">
        <w:rPr>
          <w:spacing w:val="2"/>
          <w:sz w:val="24"/>
        </w:rPr>
        <w:t xml:space="preserve"> </w:t>
      </w:r>
      <w:r w:rsidR="00336B9D" w:rsidRPr="005A0C4A">
        <w:rPr>
          <w:sz w:val="24"/>
        </w:rPr>
        <w:t>matriz.</w:t>
      </w:r>
    </w:p>
    <w:p w:rsidR="00BD2F73" w:rsidRPr="00196D11" w:rsidRDefault="00336B9D" w:rsidP="005A0C4A">
      <w:pPr>
        <w:pStyle w:val="PargrafodaLista"/>
        <w:numPr>
          <w:ilvl w:val="1"/>
          <w:numId w:val="26"/>
        </w:numPr>
        <w:tabs>
          <w:tab w:val="left" w:pos="1596"/>
        </w:tabs>
        <w:spacing w:before="219" w:line="247" w:lineRule="auto"/>
        <w:ind w:right="506" w:hanging="540"/>
        <w:rPr>
          <w:rFonts w:asciiTheme="minorHAnsi" w:hAnsiTheme="minorHAnsi"/>
          <w:sz w:val="24"/>
        </w:rPr>
      </w:pPr>
      <w:r w:rsidRPr="00196D11">
        <w:rPr>
          <w:rFonts w:asciiTheme="minorHAnsi" w:hAnsiTheme="minorHAnsi"/>
          <w:sz w:val="24"/>
        </w:rPr>
        <w:t>Serão aceitos registros de CNPJ de licitante matriz e filial com diferenças de números de documentos pertinentes ao CND e ao CRF/FGTS, quando for comprovada a centralização do recolhimento dessas</w:t>
      </w:r>
      <w:r w:rsidRPr="00196D11">
        <w:rPr>
          <w:rFonts w:asciiTheme="minorHAnsi" w:hAnsiTheme="minorHAnsi"/>
          <w:spacing w:val="3"/>
          <w:sz w:val="24"/>
        </w:rPr>
        <w:t xml:space="preserve"> </w:t>
      </w:r>
      <w:r w:rsidRPr="00196D11">
        <w:rPr>
          <w:rFonts w:asciiTheme="minorHAnsi" w:hAnsiTheme="minorHAnsi"/>
          <w:sz w:val="24"/>
        </w:rPr>
        <w:t>contribuições.</w:t>
      </w:r>
    </w:p>
    <w:p w:rsidR="00BD2F73" w:rsidRPr="00196D11" w:rsidRDefault="00336B9D" w:rsidP="00C70D3E">
      <w:pPr>
        <w:pStyle w:val="PargrafodaLista"/>
        <w:numPr>
          <w:ilvl w:val="1"/>
          <w:numId w:val="26"/>
        </w:numPr>
        <w:tabs>
          <w:tab w:val="left" w:pos="1737"/>
        </w:tabs>
        <w:spacing w:before="219" w:line="247" w:lineRule="auto"/>
        <w:ind w:right="507" w:hanging="540"/>
        <w:rPr>
          <w:rFonts w:asciiTheme="minorHAnsi" w:hAnsiTheme="minorHAnsi"/>
          <w:sz w:val="24"/>
        </w:rPr>
      </w:pPr>
      <w:r w:rsidRPr="00196D11">
        <w:rPr>
          <w:rFonts w:asciiTheme="minorHAnsi" w:hAnsiTheme="minorHAnsi"/>
          <w:sz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w:t>
      </w:r>
      <w:r w:rsidRPr="00196D11">
        <w:rPr>
          <w:rFonts w:asciiTheme="minorHAnsi" w:hAnsiTheme="minorHAnsi"/>
          <w:spacing w:val="7"/>
          <w:sz w:val="24"/>
        </w:rPr>
        <w:t xml:space="preserve"> </w:t>
      </w:r>
      <w:r w:rsidRPr="00196D11">
        <w:rPr>
          <w:rFonts w:asciiTheme="minorHAnsi" w:hAnsiTheme="minorHAnsi"/>
          <w:sz w:val="24"/>
        </w:rPr>
        <w:t>justificativa.</w:t>
      </w:r>
    </w:p>
    <w:p w:rsidR="00BD2F73" w:rsidRPr="00196D11" w:rsidRDefault="00336B9D" w:rsidP="00C70D3E">
      <w:pPr>
        <w:pStyle w:val="PargrafodaLista"/>
        <w:numPr>
          <w:ilvl w:val="1"/>
          <w:numId w:val="26"/>
        </w:numPr>
        <w:tabs>
          <w:tab w:val="left" w:pos="1737"/>
        </w:tabs>
        <w:spacing w:before="219" w:line="247" w:lineRule="auto"/>
        <w:ind w:right="507" w:hanging="540"/>
        <w:rPr>
          <w:rFonts w:asciiTheme="minorHAnsi" w:hAnsiTheme="minorHAnsi"/>
          <w:sz w:val="24"/>
        </w:rPr>
      </w:pPr>
      <w:r w:rsidRPr="00196D11">
        <w:rPr>
          <w:rFonts w:asciiTheme="minorHAnsi" w:hAnsiTheme="minorHAnsi"/>
          <w:sz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w:t>
      </w:r>
      <w:r w:rsidRPr="00196D11">
        <w:rPr>
          <w:rFonts w:asciiTheme="minorHAnsi" w:hAnsiTheme="minorHAnsi"/>
          <w:spacing w:val="3"/>
          <w:sz w:val="24"/>
        </w:rPr>
        <w:t xml:space="preserve"> </w:t>
      </w:r>
      <w:r w:rsidRPr="00196D11">
        <w:rPr>
          <w:rFonts w:asciiTheme="minorHAnsi" w:hAnsiTheme="minorHAnsi"/>
          <w:sz w:val="24"/>
        </w:rPr>
        <w:t>regularização.</w:t>
      </w:r>
    </w:p>
    <w:p w:rsidR="00BD2F73" w:rsidRPr="00196D11" w:rsidRDefault="00336B9D" w:rsidP="00C70D3E">
      <w:pPr>
        <w:pStyle w:val="PargrafodaLista"/>
        <w:numPr>
          <w:ilvl w:val="1"/>
          <w:numId w:val="26"/>
        </w:numPr>
        <w:tabs>
          <w:tab w:val="left" w:pos="1737"/>
        </w:tabs>
        <w:spacing w:before="218" w:line="247" w:lineRule="auto"/>
        <w:ind w:right="507" w:hanging="540"/>
        <w:rPr>
          <w:rFonts w:asciiTheme="minorHAnsi" w:hAnsiTheme="minorHAnsi"/>
          <w:sz w:val="24"/>
        </w:rPr>
      </w:pPr>
      <w:r w:rsidRPr="00196D11">
        <w:rPr>
          <w:rFonts w:asciiTheme="minorHAnsi" w:hAnsiTheme="minorHAnsi"/>
          <w:sz w:val="24"/>
        </w:rPr>
        <w:t>Havendo necessidade de analisar minuciosamente os documentos exigidos, o Pregoeiro suspenderá a sessão, informando no “chat” a nova data e horário para a continuidade da mesma.</w:t>
      </w:r>
    </w:p>
    <w:p w:rsidR="00BD2F73" w:rsidRPr="00196D11" w:rsidRDefault="00336B9D" w:rsidP="00196D11">
      <w:pPr>
        <w:pStyle w:val="PargrafodaLista"/>
        <w:numPr>
          <w:ilvl w:val="1"/>
          <w:numId w:val="26"/>
        </w:numPr>
        <w:tabs>
          <w:tab w:val="left" w:pos="1708"/>
          <w:tab w:val="left" w:pos="1843"/>
        </w:tabs>
        <w:spacing w:before="219" w:line="247" w:lineRule="auto"/>
        <w:ind w:right="506" w:hanging="540"/>
        <w:rPr>
          <w:rFonts w:asciiTheme="minorHAnsi" w:hAnsiTheme="minorHAnsi"/>
          <w:sz w:val="24"/>
        </w:rPr>
      </w:pPr>
      <w:r w:rsidRPr="00196D11">
        <w:rPr>
          <w:rFonts w:asciiTheme="minorHAnsi" w:hAnsiTheme="minorHAnsi"/>
          <w:sz w:val="24"/>
        </w:rPr>
        <w:t>Será inabilitado o licitante que não comprovar sua habilitação, seja por não apresentar quaisquer dos documentos exigidos, ou apresentá-los em desacordo com o estabelecido neste</w:t>
      </w:r>
      <w:r w:rsidRPr="00196D11">
        <w:rPr>
          <w:rFonts w:asciiTheme="minorHAnsi" w:hAnsiTheme="minorHAnsi"/>
          <w:spacing w:val="1"/>
          <w:sz w:val="24"/>
        </w:rPr>
        <w:t xml:space="preserve"> </w:t>
      </w:r>
      <w:r w:rsidRPr="00196D11">
        <w:rPr>
          <w:rFonts w:asciiTheme="minorHAnsi" w:hAnsiTheme="minorHAnsi"/>
          <w:sz w:val="24"/>
        </w:rPr>
        <w:t>Edital</w:t>
      </w:r>
    </w:p>
    <w:p w:rsidR="00BD2F73" w:rsidRPr="00196D11" w:rsidRDefault="00336B9D" w:rsidP="00196D11">
      <w:pPr>
        <w:pStyle w:val="PargrafodaLista"/>
        <w:numPr>
          <w:ilvl w:val="1"/>
          <w:numId w:val="26"/>
        </w:numPr>
        <w:tabs>
          <w:tab w:val="left" w:pos="1792"/>
          <w:tab w:val="left" w:pos="1843"/>
        </w:tabs>
        <w:spacing w:before="220" w:line="247" w:lineRule="auto"/>
        <w:ind w:left="1708" w:right="507" w:hanging="541"/>
        <w:rPr>
          <w:rFonts w:asciiTheme="minorHAnsi" w:hAnsiTheme="minorHAnsi"/>
          <w:sz w:val="24"/>
        </w:rPr>
      </w:pPr>
      <w:r w:rsidRPr="00196D11">
        <w:rPr>
          <w:rFonts w:asciiTheme="minorHAnsi" w:hAnsiTheme="minorHAnsi"/>
        </w:rPr>
        <w:tab/>
      </w:r>
      <w:r w:rsidRPr="00196D11">
        <w:rPr>
          <w:rFonts w:asciiTheme="minorHAnsi" w:hAnsiTheme="minorHAnsi"/>
          <w:sz w:val="24"/>
        </w:rPr>
        <w:t>O CNPJ indicado nos documentos de habilitação terá que ser, obrigatoriamente, do mesmo estabelecimento da Empresa que efetivamente irá fornecer o objeto da presente Licitação e emitir a respectiva Nota Fiscal /</w:t>
      </w:r>
      <w:r w:rsidRPr="00196D11">
        <w:rPr>
          <w:rFonts w:asciiTheme="minorHAnsi" w:hAnsiTheme="minorHAnsi"/>
          <w:spacing w:val="4"/>
          <w:sz w:val="24"/>
        </w:rPr>
        <w:t xml:space="preserve"> </w:t>
      </w:r>
      <w:r w:rsidRPr="00196D11">
        <w:rPr>
          <w:rFonts w:asciiTheme="minorHAnsi" w:hAnsiTheme="minorHAnsi"/>
          <w:sz w:val="24"/>
        </w:rPr>
        <w:t>Fatura.</w:t>
      </w:r>
    </w:p>
    <w:p w:rsidR="00BD2F73" w:rsidRPr="00196D11" w:rsidRDefault="00336B9D" w:rsidP="00684AFB">
      <w:pPr>
        <w:pStyle w:val="PargrafodaLista"/>
        <w:numPr>
          <w:ilvl w:val="1"/>
          <w:numId w:val="26"/>
        </w:numPr>
        <w:tabs>
          <w:tab w:val="left" w:pos="1843"/>
        </w:tabs>
        <w:spacing w:before="120"/>
        <w:ind w:right="505" w:hanging="539"/>
        <w:rPr>
          <w:rFonts w:asciiTheme="minorHAnsi" w:hAnsiTheme="minorHAnsi"/>
          <w:sz w:val="24"/>
        </w:rPr>
      </w:pPr>
      <w:r w:rsidRPr="00196D11">
        <w:rPr>
          <w:rFonts w:asciiTheme="minorHAnsi" w:hAnsiTheme="minorHAnsi"/>
          <w:sz w:val="24"/>
        </w:rPr>
        <w:t xml:space="preserve">Se a proposta aceita desatender as exigências habilitatórias e o licitante tiver apresentado proposta que inviabilizou a disputa entre os concorrentes, caracterizando indícios de fraude na licitação (pulo do coelho), </w:t>
      </w:r>
      <w:r w:rsidR="00901706" w:rsidRPr="00196D11">
        <w:rPr>
          <w:rFonts w:asciiTheme="minorHAnsi" w:hAnsiTheme="minorHAnsi"/>
          <w:sz w:val="24"/>
        </w:rPr>
        <w:t>o IFSULDEMINAS – CAMPUS MACHADO</w:t>
      </w:r>
      <w:r w:rsidRPr="00196D11">
        <w:rPr>
          <w:rFonts w:asciiTheme="minorHAnsi" w:hAnsiTheme="minorHAnsi"/>
          <w:sz w:val="24"/>
        </w:rPr>
        <w:t xml:space="preserve"> além de outras providências cabíveis aplicará ao infrator as penalidades previstas no artigo 28 do Decreto nº 5.450, de 31 de maio de 2005, e poderá anular a licitação para aquele item, caso contrário o pregoeiro voltará à fase de aceitação e examinará a proposta ou o lance subseqüente, verificando a aceitabilidade da proposta, procedendo a habilitação do proponente na ordem de </w:t>
      </w:r>
      <w:r w:rsidRPr="00196D11">
        <w:rPr>
          <w:rFonts w:asciiTheme="minorHAnsi" w:hAnsiTheme="minorHAnsi"/>
          <w:sz w:val="24"/>
        </w:rPr>
        <w:lastRenderedPageBreak/>
        <w:t>classificação, e assim sucessivamente, até a apuração de uma proposta que atenda ao Edital.</w:t>
      </w:r>
    </w:p>
    <w:p w:rsidR="00BD2F73" w:rsidRPr="00196D11" w:rsidRDefault="00336B9D" w:rsidP="009C5C56">
      <w:pPr>
        <w:pStyle w:val="Ttulo1"/>
        <w:numPr>
          <w:ilvl w:val="0"/>
          <w:numId w:val="26"/>
        </w:numPr>
        <w:tabs>
          <w:tab w:val="left" w:pos="1134"/>
        </w:tabs>
        <w:spacing w:before="218"/>
        <w:ind w:left="1028" w:firstLine="106"/>
        <w:jc w:val="left"/>
        <w:rPr>
          <w:rFonts w:asciiTheme="minorHAnsi" w:hAnsiTheme="minorHAnsi"/>
        </w:rPr>
      </w:pPr>
      <w:r w:rsidRPr="00196D11">
        <w:rPr>
          <w:rFonts w:asciiTheme="minorHAnsi" w:hAnsiTheme="minorHAnsi"/>
        </w:rPr>
        <w:t>DO ENCAMINHAMENTO DA PROPOSTA</w:t>
      </w:r>
      <w:r w:rsidRPr="00196D11">
        <w:rPr>
          <w:rFonts w:asciiTheme="minorHAnsi" w:hAnsiTheme="minorHAnsi"/>
          <w:spacing w:val="-2"/>
        </w:rPr>
        <w:t xml:space="preserve"> </w:t>
      </w:r>
      <w:r w:rsidRPr="00196D11">
        <w:rPr>
          <w:rFonts w:asciiTheme="minorHAnsi" w:hAnsiTheme="minorHAnsi"/>
        </w:rPr>
        <w:t>VENCEDORA</w:t>
      </w:r>
    </w:p>
    <w:p w:rsidR="009C5C56" w:rsidRPr="00196D11" w:rsidRDefault="009C5C56">
      <w:pPr>
        <w:rPr>
          <w:rFonts w:asciiTheme="minorHAnsi" w:hAnsiTheme="minorHAnsi"/>
        </w:rPr>
      </w:pPr>
    </w:p>
    <w:p w:rsidR="009C5C56" w:rsidRPr="00811E28" w:rsidRDefault="009C5C56" w:rsidP="009C5C56">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196D11">
        <w:rPr>
          <w:rFonts w:asciiTheme="minorHAnsi" w:hAnsiTheme="minorHAnsi"/>
        </w:rPr>
        <w:tab/>
      </w:r>
      <w:r w:rsidRPr="00811E28">
        <w:rPr>
          <w:rFonts w:asciiTheme="minorHAnsi" w:hAnsiTheme="minorHAnsi"/>
          <w:b/>
          <w:sz w:val="24"/>
          <w:szCs w:val="24"/>
        </w:rPr>
        <w:t xml:space="preserve">A LICITANTE VENCEDORA, </w:t>
      </w:r>
      <w:r w:rsidRPr="00811E28">
        <w:rPr>
          <w:rFonts w:asciiTheme="minorHAnsi" w:hAnsiTheme="minorHAnsi"/>
          <w:sz w:val="24"/>
          <w:szCs w:val="24"/>
        </w:rPr>
        <w:t xml:space="preserve">cuja proposta for aceita, deverá </w:t>
      </w:r>
      <w:r w:rsidRPr="00811E28">
        <w:rPr>
          <w:rFonts w:asciiTheme="minorHAnsi" w:hAnsiTheme="minorHAnsi"/>
          <w:b/>
          <w:sz w:val="24"/>
          <w:szCs w:val="24"/>
        </w:rPr>
        <w:t>enviar pelo correio eletrônico</w:t>
      </w:r>
      <w:r w:rsidRPr="00811E28">
        <w:rPr>
          <w:rFonts w:asciiTheme="minorHAnsi" w:hAnsiTheme="minorHAnsi"/>
          <w:b/>
          <w:color w:val="0000FF"/>
          <w:sz w:val="24"/>
          <w:szCs w:val="24"/>
        </w:rPr>
        <w:t xml:space="preserve"> </w:t>
      </w:r>
      <w:hyperlink r:id="rId21" w:history="1">
        <w:r w:rsidR="003F04E9" w:rsidRPr="00811E28">
          <w:rPr>
            <w:rStyle w:val="Hyperlink"/>
            <w:rFonts w:asciiTheme="minorHAnsi" w:hAnsiTheme="minorHAnsi"/>
            <w:sz w:val="24"/>
            <w:szCs w:val="24"/>
          </w:rPr>
          <w:t>compras.machado@ifsuldeminas.edu.br</w:t>
        </w:r>
        <w:r w:rsidR="003F04E9" w:rsidRPr="00811E28">
          <w:rPr>
            <w:rStyle w:val="Hyperlink"/>
            <w:rFonts w:asciiTheme="minorHAnsi" w:hAnsiTheme="minorHAnsi"/>
            <w:b/>
            <w:sz w:val="24"/>
            <w:szCs w:val="24"/>
          </w:rPr>
          <w:t>,</w:t>
        </w:r>
      </w:hyperlink>
      <w:r w:rsidRPr="00811E28">
        <w:rPr>
          <w:rFonts w:asciiTheme="minorHAnsi" w:hAnsiTheme="minorHAnsi"/>
          <w:b/>
          <w:sz w:val="24"/>
          <w:szCs w:val="24"/>
        </w:rPr>
        <w:t xml:space="preserve"> no prazo máximo de 02 (duas) horas, </w:t>
      </w:r>
      <w:r w:rsidRPr="00811E28">
        <w:rPr>
          <w:rFonts w:asciiTheme="minorHAnsi" w:hAnsiTheme="minorHAnsi"/>
          <w:sz w:val="24"/>
          <w:szCs w:val="24"/>
        </w:rPr>
        <w:t xml:space="preserve">após o aceite da proposta, juntamente com a </w:t>
      </w:r>
      <w:r w:rsidRPr="00811E28">
        <w:rPr>
          <w:rFonts w:asciiTheme="minorHAnsi" w:hAnsiTheme="minorHAnsi"/>
          <w:b/>
          <w:sz w:val="24"/>
          <w:szCs w:val="24"/>
        </w:rPr>
        <w:t xml:space="preserve">Declaração constante do Anexo II, </w:t>
      </w:r>
      <w:r w:rsidRPr="00811E28">
        <w:rPr>
          <w:rFonts w:asciiTheme="minorHAnsi" w:hAnsiTheme="minorHAnsi"/>
          <w:sz w:val="24"/>
          <w:szCs w:val="24"/>
        </w:rPr>
        <w:t>preenchida com os dados cadastrais da empresa, indicando a Razão Social da Empresa Proponente, o número do seu CNPJ, endereço, telefone, e e-mail; dados bancários: Banco,  Número da Conta e Agência, bem como as informações necessárias para a identificação do Representante Legal da</w:t>
      </w:r>
      <w:r w:rsidRPr="00811E28">
        <w:rPr>
          <w:rFonts w:asciiTheme="minorHAnsi" w:hAnsiTheme="minorHAnsi"/>
          <w:spacing w:val="3"/>
          <w:sz w:val="24"/>
          <w:szCs w:val="24"/>
        </w:rPr>
        <w:t xml:space="preserve"> </w:t>
      </w:r>
      <w:r w:rsidRPr="00811E28">
        <w:rPr>
          <w:rFonts w:asciiTheme="minorHAnsi" w:hAnsiTheme="minorHAnsi"/>
          <w:sz w:val="24"/>
          <w:szCs w:val="24"/>
        </w:rPr>
        <w:t>Empresa.</w:t>
      </w:r>
    </w:p>
    <w:p w:rsidR="00C44D81" w:rsidRPr="00811E28" w:rsidRDefault="00C44D81" w:rsidP="00C44D81">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811E28">
        <w:rPr>
          <w:rFonts w:asciiTheme="minorHAnsi" w:hAnsiTheme="minorHAnsi"/>
          <w:sz w:val="24"/>
          <w:szCs w:val="24"/>
        </w:rPr>
        <w:t>A proposta deverá ser redigida em língua portuguesa, datilografada ou digitada, em uma via, sem emendas, rasuras, entrelinhas ou ressalvas, devendo a última folha ser assinada e as demais rubricadas pelo licitante ou seu representante</w:t>
      </w:r>
      <w:r w:rsidRPr="00811E28">
        <w:rPr>
          <w:rFonts w:asciiTheme="minorHAnsi" w:hAnsiTheme="minorHAnsi"/>
          <w:spacing w:val="10"/>
          <w:sz w:val="24"/>
          <w:szCs w:val="24"/>
        </w:rPr>
        <w:t xml:space="preserve"> </w:t>
      </w:r>
      <w:r w:rsidRPr="00811E28">
        <w:rPr>
          <w:rFonts w:asciiTheme="minorHAnsi" w:hAnsiTheme="minorHAnsi"/>
          <w:sz w:val="24"/>
          <w:szCs w:val="24"/>
        </w:rPr>
        <w:t>legal.</w:t>
      </w:r>
    </w:p>
    <w:p w:rsidR="00C44D81" w:rsidRPr="00811E28" w:rsidRDefault="00C44D81" w:rsidP="00C44D81">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811E28">
        <w:rPr>
          <w:rFonts w:asciiTheme="minorHAnsi" w:hAnsiTheme="minorHAnsi"/>
          <w:sz w:val="24"/>
          <w:szCs w:val="24"/>
        </w:rPr>
        <w:t>A proposta final deverá ser documentada nos autos e será levada em consideração no decorrer da execução do contrato e aplicação de eventual sanção à Contratada, se for o caso.</w:t>
      </w:r>
    </w:p>
    <w:p w:rsidR="00C44D81" w:rsidRPr="00811E28" w:rsidRDefault="00C44D81" w:rsidP="00C44D81">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811E28">
        <w:rPr>
          <w:rFonts w:asciiTheme="minorHAnsi" w:hAnsiTheme="minorHAnsi"/>
          <w:sz w:val="24"/>
          <w:szCs w:val="24"/>
        </w:rPr>
        <w:t>Todas as especificações do objeto contidas na proposta, tais como marca, modelo, tipo, fabricante e procedência, vinculam a</w:t>
      </w:r>
      <w:r w:rsidRPr="00811E28">
        <w:rPr>
          <w:rFonts w:asciiTheme="minorHAnsi" w:hAnsiTheme="minorHAnsi"/>
          <w:spacing w:val="4"/>
          <w:sz w:val="24"/>
          <w:szCs w:val="24"/>
        </w:rPr>
        <w:t xml:space="preserve"> </w:t>
      </w:r>
      <w:r w:rsidRPr="00811E28">
        <w:rPr>
          <w:rFonts w:asciiTheme="minorHAnsi" w:hAnsiTheme="minorHAnsi"/>
          <w:sz w:val="24"/>
          <w:szCs w:val="24"/>
        </w:rPr>
        <w:t>Contratada.</w:t>
      </w:r>
    </w:p>
    <w:p w:rsidR="00C44D81" w:rsidRPr="00811E28" w:rsidRDefault="00C44D81" w:rsidP="00C44D81">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811E28">
        <w:rPr>
          <w:rFonts w:asciiTheme="minorHAnsi" w:hAnsiTheme="minorHAnsi"/>
          <w:sz w:val="24"/>
          <w:szCs w:val="24"/>
        </w:rPr>
        <w:t>Os preços deverão ser expressos em moeda corrente nacional, o valor unitário em algarismos e o valor global em algarismos e por extenso (art. 5º da Lei nº</w:t>
      </w:r>
      <w:r w:rsidRPr="00811E28">
        <w:rPr>
          <w:rFonts w:asciiTheme="minorHAnsi" w:hAnsiTheme="minorHAnsi"/>
          <w:spacing w:val="12"/>
          <w:sz w:val="24"/>
          <w:szCs w:val="24"/>
        </w:rPr>
        <w:t xml:space="preserve"> </w:t>
      </w:r>
      <w:r w:rsidRPr="00811E28">
        <w:rPr>
          <w:rFonts w:asciiTheme="minorHAnsi" w:hAnsiTheme="minorHAnsi"/>
          <w:sz w:val="24"/>
          <w:szCs w:val="24"/>
        </w:rPr>
        <w:t>8.666/93).</w:t>
      </w:r>
    </w:p>
    <w:p w:rsidR="00C44D81" w:rsidRPr="00811E28" w:rsidRDefault="00C44D81" w:rsidP="00C44D81">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811E28">
        <w:rPr>
          <w:rFonts w:asciiTheme="minorHAnsi" w:hAnsiTheme="minorHAnsi"/>
          <w:sz w:val="24"/>
          <w:szCs w:val="24"/>
        </w:rPr>
        <w:t>Ocorrendo divergência entre os preços unitários e o preço global, prevalecerão os primeiros; no caso de divergência entre os valores numéricos e os valores expressos por extenso, prevalecerão estes</w:t>
      </w:r>
      <w:r w:rsidRPr="00811E28">
        <w:rPr>
          <w:rFonts w:asciiTheme="minorHAnsi" w:hAnsiTheme="minorHAnsi"/>
          <w:spacing w:val="2"/>
          <w:sz w:val="24"/>
          <w:szCs w:val="24"/>
        </w:rPr>
        <w:t xml:space="preserve"> </w:t>
      </w:r>
      <w:r w:rsidRPr="00811E28">
        <w:rPr>
          <w:rFonts w:asciiTheme="minorHAnsi" w:hAnsiTheme="minorHAnsi"/>
          <w:sz w:val="24"/>
          <w:szCs w:val="24"/>
        </w:rPr>
        <w:t>últimos.</w:t>
      </w:r>
    </w:p>
    <w:p w:rsidR="00C44D81" w:rsidRPr="00811E28" w:rsidRDefault="00C44D81" w:rsidP="00C44D81">
      <w:pPr>
        <w:pStyle w:val="PargrafodaLista"/>
        <w:numPr>
          <w:ilvl w:val="1"/>
          <w:numId w:val="19"/>
        </w:numPr>
        <w:tabs>
          <w:tab w:val="left" w:pos="1134"/>
          <w:tab w:val="left" w:pos="1560"/>
          <w:tab w:val="left" w:pos="1701"/>
        </w:tabs>
        <w:spacing w:before="78" w:line="247" w:lineRule="auto"/>
        <w:ind w:left="1134" w:right="506" w:firstLine="0"/>
        <w:rPr>
          <w:rFonts w:asciiTheme="minorHAnsi" w:hAnsiTheme="minorHAnsi"/>
          <w:sz w:val="24"/>
          <w:szCs w:val="24"/>
        </w:rPr>
      </w:pPr>
      <w:r w:rsidRPr="00811E28">
        <w:rPr>
          <w:rFonts w:asciiTheme="minorHAnsi" w:hAnsiTheme="minorHAnsi"/>
          <w:sz w:val="24"/>
          <w:szCs w:val="24"/>
        </w:rPr>
        <w:t>A oferta deverá ser firme e precisa, limitada, rigorosamente, ao objeto deste Edital, sem conter alternativas de preço ou de qualquer outra condição que induza o julgamento a mais de um resultado, sob pena de</w:t>
      </w:r>
      <w:r w:rsidRPr="00811E28">
        <w:rPr>
          <w:rFonts w:asciiTheme="minorHAnsi" w:hAnsiTheme="minorHAnsi"/>
          <w:spacing w:val="5"/>
          <w:sz w:val="24"/>
          <w:szCs w:val="24"/>
        </w:rPr>
        <w:t xml:space="preserve"> </w:t>
      </w:r>
      <w:r w:rsidRPr="00811E28">
        <w:rPr>
          <w:rFonts w:asciiTheme="minorHAnsi" w:hAnsiTheme="minorHAnsi"/>
          <w:sz w:val="24"/>
          <w:szCs w:val="24"/>
        </w:rPr>
        <w:t>desclassificação.</w:t>
      </w:r>
    </w:p>
    <w:p w:rsidR="00BD2F73" w:rsidRPr="00196D11" w:rsidRDefault="00C44D81" w:rsidP="0029470C">
      <w:pPr>
        <w:pStyle w:val="PargrafodaLista"/>
        <w:numPr>
          <w:ilvl w:val="1"/>
          <w:numId w:val="19"/>
        </w:numPr>
        <w:tabs>
          <w:tab w:val="left" w:pos="1134"/>
          <w:tab w:val="left" w:pos="1560"/>
          <w:tab w:val="left" w:pos="1590"/>
          <w:tab w:val="left" w:pos="1701"/>
          <w:tab w:val="left" w:pos="2926"/>
        </w:tabs>
        <w:spacing w:before="78" w:line="247" w:lineRule="auto"/>
        <w:ind w:left="1134" w:right="506" w:firstLine="0"/>
        <w:rPr>
          <w:rFonts w:asciiTheme="minorHAnsi" w:hAnsiTheme="minorHAnsi"/>
          <w:sz w:val="28"/>
        </w:rPr>
      </w:pPr>
      <w:r w:rsidRPr="00811E28">
        <w:rPr>
          <w:rFonts w:asciiTheme="minorHAnsi" w:hAnsiTheme="minorHAnsi"/>
          <w:sz w:val="24"/>
          <w:szCs w:val="24"/>
        </w:rPr>
        <w:t>A proposta deverá obedecer aos termos deste Edital e seus Anexos, não sendo considerada aquela que não corresponda às especificações ali contidas ou que  estabeleça vínculo à proposta de outro</w:t>
      </w:r>
      <w:r w:rsidRPr="00811E28">
        <w:rPr>
          <w:rFonts w:asciiTheme="minorHAnsi" w:hAnsiTheme="minorHAnsi"/>
          <w:spacing w:val="8"/>
          <w:sz w:val="24"/>
          <w:szCs w:val="24"/>
        </w:rPr>
        <w:t xml:space="preserve"> </w:t>
      </w:r>
      <w:r w:rsidRPr="00811E28">
        <w:rPr>
          <w:rFonts w:asciiTheme="minorHAnsi" w:hAnsiTheme="minorHAnsi"/>
          <w:sz w:val="24"/>
          <w:szCs w:val="24"/>
        </w:rPr>
        <w:t>licitante</w:t>
      </w:r>
      <w:r w:rsidR="00196D11" w:rsidRPr="00811E28">
        <w:rPr>
          <w:rFonts w:asciiTheme="minorHAnsi" w:hAnsiTheme="minorHAnsi"/>
          <w:sz w:val="24"/>
          <w:szCs w:val="24"/>
        </w:rPr>
        <w:t>.</w:t>
      </w:r>
      <w:r w:rsidRPr="00811E28">
        <w:rPr>
          <w:rFonts w:asciiTheme="minorHAnsi" w:hAnsiTheme="minorHAnsi"/>
          <w:sz w:val="24"/>
          <w:szCs w:val="24"/>
        </w:rPr>
        <w:tab/>
      </w:r>
    </w:p>
    <w:p w:rsidR="00BD2F73" w:rsidRPr="00196D11" w:rsidRDefault="00336B9D" w:rsidP="00877EC6">
      <w:pPr>
        <w:pStyle w:val="Ttulo1"/>
        <w:numPr>
          <w:ilvl w:val="0"/>
          <w:numId w:val="26"/>
        </w:numPr>
        <w:tabs>
          <w:tab w:val="left" w:pos="1028"/>
          <w:tab w:val="left" w:pos="1029"/>
          <w:tab w:val="left" w:pos="1560"/>
        </w:tabs>
        <w:spacing w:before="172"/>
        <w:ind w:left="1028" w:firstLine="106"/>
        <w:jc w:val="left"/>
        <w:rPr>
          <w:rFonts w:asciiTheme="minorHAnsi" w:hAnsiTheme="minorHAnsi"/>
        </w:rPr>
      </w:pPr>
      <w:r w:rsidRPr="00196D11">
        <w:rPr>
          <w:rFonts w:asciiTheme="minorHAnsi" w:hAnsiTheme="minorHAnsi"/>
        </w:rPr>
        <w:t>DA INTERPOSIÇÃO DE RECURSOS</w:t>
      </w:r>
    </w:p>
    <w:p w:rsidR="00BD2F73" w:rsidRPr="00196D11" w:rsidRDefault="00336B9D">
      <w:pPr>
        <w:pStyle w:val="PargrafodaLista"/>
        <w:numPr>
          <w:ilvl w:val="1"/>
          <w:numId w:val="18"/>
        </w:numPr>
        <w:tabs>
          <w:tab w:val="left" w:pos="1596"/>
        </w:tabs>
        <w:spacing w:before="229" w:line="247" w:lineRule="auto"/>
        <w:ind w:right="506" w:hanging="541"/>
        <w:rPr>
          <w:rFonts w:asciiTheme="minorHAnsi" w:hAnsiTheme="minorHAnsi"/>
          <w:sz w:val="24"/>
        </w:rPr>
      </w:pPr>
      <w:r w:rsidRPr="00196D11">
        <w:rPr>
          <w:rFonts w:asciiTheme="minorHAnsi" w:hAnsiTheme="minorHAnsi"/>
          <w:sz w:val="24"/>
        </w:rPr>
        <w:t>As licitantes poderão interpor recursos, mediante manifestação prévia, após habilitação da proposta, devendo apresentar sucintamente suas razões, exclusivamente no âmbito do sistema eletrônico, em formulários próprios, sendo que, ao final da sessão pública, o pregoeiro informará os prazos legais para registro da razão do recurso para a licitante com intenção de recurso aceita e para os demais licitantes registrarem as</w:t>
      </w:r>
      <w:r w:rsidRPr="00196D11">
        <w:rPr>
          <w:rFonts w:asciiTheme="minorHAnsi" w:hAnsiTheme="minorHAnsi"/>
          <w:spacing w:val="11"/>
          <w:sz w:val="24"/>
        </w:rPr>
        <w:t xml:space="preserve"> </w:t>
      </w:r>
      <w:r w:rsidRPr="00196D11">
        <w:rPr>
          <w:rFonts w:asciiTheme="minorHAnsi" w:hAnsiTheme="minorHAnsi"/>
          <w:sz w:val="24"/>
        </w:rPr>
        <w:t>contra-razões;</w:t>
      </w:r>
    </w:p>
    <w:p w:rsidR="00BD2F73" w:rsidRPr="00196D11" w:rsidRDefault="00336B9D">
      <w:pPr>
        <w:pStyle w:val="PargrafodaLista"/>
        <w:numPr>
          <w:ilvl w:val="2"/>
          <w:numId w:val="18"/>
        </w:numPr>
        <w:tabs>
          <w:tab w:val="left" w:pos="2457"/>
        </w:tabs>
        <w:spacing w:before="218" w:line="247" w:lineRule="auto"/>
        <w:ind w:right="506"/>
        <w:rPr>
          <w:rFonts w:asciiTheme="minorHAnsi" w:hAnsiTheme="minorHAnsi"/>
          <w:sz w:val="24"/>
        </w:rPr>
      </w:pPr>
      <w:r w:rsidRPr="00196D11">
        <w:rPr>
          <w:rFonts w:asciiTheme="minorHAnsi" w:hAnsiTheme="minorHAnsi"/>
          <w:sz w:val="24"/>
        </w:rPr>
        <w:t>A licitante dispõe do prazo de 03 (três) dias para apresentação dos recursos, sendo eles escritos por meio eletrônico, sendo disponibilizados a todos os participantes;</w:t>
      </w:r>
    </w:p>
    <w:p w:rsidR="00BD2F73" w:rsidRPr="00196D11" w:rsidRDefault="00336B9D">
      <w:pPr>
        <w:pStyle w:val="PargrafodaLista"/>
        <w:numPr>
          <w:ilvl w:val="2"/>
          <w:numId w:val="18"/>
        </w:numPr>
        <w:tabs>
          <w:tab w:val="left" w:pos="2457"/>
        </w:tabs>
        <w:spacing w:before="220" w:line="247" w:lineRule="auto"/>
        <w:ind w:right="507"/>
        <w:rPr>
          <w:rFonts w:asciiTheme="minorHAnsi" w:hAnsiTheme="minorHAnsi"/>
          <w:sz w:val="24"/>
        </w:rPr>
      </w:pPr>
      <w:r w:rsidRPr="00196D11">
        <w:rPr>
          <w:rFonts w:asciiTheme="minorHAnsi" w:hAnsiTheme="minorHAnsi"/>
          <w:sz w:val="24"/>
        </w:rPr>
        <w:lastRenderedPageBreak/>
        <w:t>Havendo quem se manifeste, caberá ao Pregoeiro verificar a tempestividade e a existência de motivação da intenção de recorrer, para decidir se admite ou não o recurso, fundamentadamente.</w:t>
      </w:r>
    </w:p>
    <w:p w:rsidR="00BD2F73" w:rsidRDefault="00336B9D">
      <w:pPr>
        <w:pStyle w:val="PargrafodaLista"/>
        <w:numPr>
          <w:ilvl w:val="2"/>
          <w:numId w:val="18"/>
        </w:numPr>
        <w:tabs>
          <w:tab w:val="left" w:pos="2457"/>
        </w:tabs>
        <w:spacing w:before="219" w:line="247" w:lineRule="auto"/>
        <w:ind w:right="506"/>
        <w:rPr>
          <w:rFonts w:asciiTheme="minorHAnsi" w:hAnsiTheme="minorHAnsi"/>
          <w:sz w:val="24"/>
        </w:rPr>
      </w:pPr>
      <w:r w:rsidRPr="00196D11">
        <w:rPr>
          <w:rFonts w:asciiTheme="minorHAnsi" w:hAnsiTheme="minorHAnsi"/>
          <w:sz w:val="24"/>
        </w:rPr>
        <w:t>Nesse momento o Pregoeiro não adentrará no mérito recursal, mas apenas verificará as condições de admissibilidade do</w:t>
      </w:r>
      <w:r w:rsidRPr="00196D11">
        <w:rPr>
          <w:rFonts w:asciiTheme="minorHAnsi" w:hAnsiTheme="minorHAnsi"/>
          <w:spacing w:val="6"/>
          <w:sz w:val="24"/>
        </w:rPr>
        <w:t xml:space="preserve"> </w:t>
      </w:r>
      <w:r w:rsidRPr="00196D11">
        <w:rPr>
          <w:rFonts w:asciiTheme="minorHAnsi" w:hAnsiTheme="minorHAnsi"/>
          <w:sz w:val="24"/>
        </w:rPr>
        <w:t>recurso.</w:t>
      </w:r>
    </w:p>
    <w:p w:rsidR="00BD2F73" w:rsidRPr="00196D11" w:rsidRDefault="00336B9D" w:rsidP="00196D11">
      <w:pPr>
        <w:pStyle w:val="PargrafodaLista"/>
        <w:numPr>
          <w:ilvl w:val="2"/>
          <w:numId w:val="18"/>
        </w:numPr>
        <w:tabs>
          <w:tab w:val="left" w:pos="2457"/>
        </w:tabs>
        <w:spacing w:before="219" w:line="247" w:lineRule="auto"/>
        <w:ind w:right="506"/>
        <w:rPr>
          <w:rFonts w:asciiTheme="minorHAnsi" w:hAnsiTheme="minorHAnsi"/>
          <w:sz w:val="24"/>
        </w:rPr>
      </w:pPr>
      <w:r w:rsidRPr="00196D11">
        <w:rPr>
          <w:rFonts w:asciiTheme="minorHAnsi" w:hAnsiTheme="minorHAnsi"/>
          <w:sz w:val="24"/>
        </w:rPr>
        <w:t>As demais licitantes poderão apresentar contra-razões em até 03 (três) dias contados a partir do término do prazo do</w:t>
      </w:r>
      <w:r w:rsidRPr="00196D11">
        <w:rPr>
          <w:rFonts w:asciiTheme="minorHAnsi" w:hAnsiTheme="minorHAnsi"/>
          <w:spacing w:val="8"/>
          <w:sz w:val="24"/>
        </w:rPr>
        <w:t xml:space="preserve"> </w:t>
      </w:r>
      <w:r w:rsidRPr="00196D11">
        <w:rPr>
          <w:rFonts w:asciiTheme="minorHAnsi" w:hAnsiTheme="minorHAnsi"/>
          <w:sz w:val="24"/>
        </w:rPr>
        <w:t>recorrente;</w:t>
      </w:r>
    </w:p>
    <w:p w:rsidR="00BD2F73" w:rsidRPr="00196D11" w:rsidRDefault="00336B9D">
      <w:pPr>
        <w:pStyle w:val="PargrafodaLista"/>
        <w:numPr>
          <w:ilvl w:val="2"/>
          <w:numId w:val="18"/>
        </w:numPr>
        <w:tabs>
          <w:tab w:val="left" w:pos="2457"/>
        </w:tabs>
        <w:spacing w:before="220" w:line="247" w:lineRule="auto"/>
        <w:ind w:right="507"/>
        <w:rPr>
          <w:rFonts w:asciiTheme="minorHAnsi" w:hAnsiTheme="minorHAnsi"/>
          <w:sz w:val="24"/>
        </w:rPr>
      </w:pPr>
      <w:r w:rsidRPr="00196D11">
        <w:rPr>
          <w:rFonts w:asciiTheme="minorHAnsi" w:hAnsiTheme="minorHAnsi"/>
          <w:sz w:val="24"/>
        </w:rPr>
        <w:t>A decisão do Pregoeiro será motivada e submetida à apreciação da autoridade competente;</w:t>
      </w:r>
    </w:p>
    <w:p w:rsidR="00BD2F73" w:rsidRPr="00196D11" w:rsidRDefault="00336B9D">
      <w:pPr>
        <w:pStyle w:val="PargrafodaLista"/>
        <w:numPr>
          <w:ilvl w:val="2"/>
          <w:numId w:val="18"/>
        </w:numPr>
        <w:tabs>
          <w:tab w:val="left" w:pos="2457"/>
        </w:tabs>
        <w:spacing w:before="220" w:line="247" w:lineRule="auto"/>
        <w:ind w:right="507"/>
        <w:rPr>
          <w:rFonts w:asciiTheme="minorHAnsi" w:hAnsiTheme="minorHAnsi"/>
          <w:sz w:val="24"/>
        </w:rPr>
      </w:pPr>
      <w:r w:rsidRPr="00196D11">
        <w:rPr>
          <w:rFonts w:asciiTheme="minorHAnsi" w:hAnsiTheme="minorHAnsi"/>
          <w:sz w:val="24"/>
        </w:rPr>
        <w:t>O acolhimento do recurso importará a invalidação apenas dos atos que  não sejam passíveis de</w:t>
      </w:r>
      <w:r w:rsidRPr="00196D11">
        <w:rPr>
          <w:rFonts w:asciiTheme="minorHAnsi" w:hAnsiTheme="minorHAnsi"/>
          <w:spacing w:val="1"/>
          <w:sz w:val="24"/>
        </w:rPr>
        <w:t xml:space="preserve"> </w:t>
      </w:r>
      <w:r w:rsidRPr="00196D11">
        <w:rPr>
          <w:rFonts w:asciiTheme="minorHAnsi" w:hAnsiTheme="minorHAnsi"/>
          <w:sz w:val="24"/>
        </w:rPr>
        <w:t>aproveitamento;</w:t>
      </w:r>
    </w:p>
    <w:p w:rsidR="00BD2F73" w:rsidRPr="00196D11" w:rsidRDefault="00336B9D">
      <w:pPr>
        <w:pStyle w:val="Ttulo1"/>
        <w:numPr>
          <w:ilvl w:val="1"/>
          <w:numId w:val="18"/>
        </w:numPr>
        <w:tabs>
          <w:tab w:val="left" w:pos="1708"/>
        </w:tabs>
        <w:spacing w:before="215" w:line="242" w:lineRule="auto"/>
        <w:ind w:left="1707" w:right="506" w:hanging="540"/>
        <w:jc w:val="both"/>
        <w:rPr>
          <w:rFonts w:asciiTheme="minorHAnsi" w:hAnsiTheme="minorHAnsi"/>
        </w:rPr>
      </w:pPr>
      <w:r w:rsidRPr="00196D11">
        <w:rPr>
          <w:rFonts w:asciiTheme="minorHAnsi" w:hAnsiTheme="minorHAnsi"/>
        </w:rPr>
        <w:t>A falta de manifestação imediata e motivada do licitante importará na decadência do recurso;</w:t>
      </w:r>
    </w:p>
    <w:p w:rsidR="00BD2F73" w:rsidRPr="00196D11" w:rsidRDefault="00336B9D">
      <w:pPr>
        <w:pStyle w:val="PargrafodaLista"/>
        <w:numPr>
          <w:ilvl w:val="1"/>
          <w:numId w:val="18"/>
        </w:numPr>
        <w:tabs>
          <w:tab w:val="left" w:pos="1737"/>
        </w:tabs>
        <w:spacing w:before="226" w:line="247" w:lineRule="auto"/>
        <w:ind w:left="1707" w:right="506" w:hanging="540"/>
        <w:rPr>
          <w:rFonts w:asciiTheme="minorHAnsi" w:hAnsiTheme="minorHAnsi"/>
          <w:sz w:val="24"/>
        </w:rPr>
      </w:pPr>
      <w:r w:rsidRPr="00196D11">
        <w:rPr>
          <w:rFonts w:asciiTheme="minorHAnsi" w:hAnsiTheme="minorHAnsi"/>
          <w:sz w:val="24"/>
        </w:rPr>
        <w:t xml:space="preserve">Para vistas dos autos do Processo, deverá ser solicitada pelo interessado pessoalmente ou por procuração, no Setor de </w:t>
      </w:r>
      <w:r w:rsidR="002021E7" w:rsidRPr="00196D11">
        <w:rPr>
          <w:rFonts w:asciiTheme="minorHAnsi" w:hAnsiTheme="minorHAnsi"/>
          <w:sz w:val="24"/>
        </w:rPr>
        <w:t>licitação</w:t>
      </w:r>
      <w:r w:rsidRPr="00196D11">
        <w:rPr>
          <w:rFonts w:asciiTheme="minorHAnsi" w:hAnsiTheme="minorHAnsi"/>
          <w:sz w:val="24"/>
        </w:rPr>
        <w:t>, para apreciação do pedido e posterior deferimento para “disponibilização de acesso</w:t>
      </w:r>
      <w:r w:rsidRPr="00196D11">
        <w:rPr>
          <w:rFonts w:asciiTheme="minorHAnsi" w:hAnsiTheme="minorHAnsi"/>
          <w:spacing w:val="6"/>
          <w:sz w:val="24"/>
        </w:rPr>
        <w:t xml:space="preserve"> </w:t>
      </w:r>
      <w:r w:rsidRPr="00196D11">
        <w:rPr>
          <w:rFonts w:asciiTheme="minorHAnsi" w:hAnsiTheme="minorHAnsi"/>
          <w:sz w:val="24"/>
        </w:rPr>
        <w:t>externo”.</w:t>
      </w:r>
    </w:p>
    <w:p w:rsidR="00BD2F73" w:rsidRPr="00196D11" w:rsidRDefault="00336B9D">
      <w:pPr>
        <w:pStyle w:val="PargrafodaLista"/>
        <w:numPr>
          <w:ilvl w:val="1"/>
          <w:numId w:val="18"/>
        </w:numPr>
        <w:tabs>
          <w:tab w:val="left" w:pos="1708"/>
        </w:tabs>
        <w:spacing w:before="219" w:line="247" w:lineRule="auto"/>
        <w:ind w:left="1707" w:right="507" w:hanging="540"/>
        <w:rPr>
          <w:rFonts w:asciiTheme="minorHAnsi" w:hAnsiTheme="minorHAnsi"/>
          <w:sz w:val="24"/>
        </w:rPr>
      </w:pPr>
      <w:r w:rsidRPr="00196D11">
        <w:rPr>
          <w:rFonts w:asciiTheme="minorHAnsi" w:hAnsiTheme="minorHAnsi"/>
          <w:sz w:val="24"/>
        </w:rPr>
        <w:t>Constatado o atendimento pleno às exigências editalícias, será declarada a Proponente Vencedora;</w:t>
      </w:r>
    </w:p>
    <w:p w:rsidR="00BD2F73" w:rsidRPr="00196D11" w:rsidRDefault="00336B9D">
      <w:pPr>
        <w:pStyle w:val="PargrafodaLista"/>
        <w:numPr>
          <w:ilvl w:val="1"/>
          <w:numId w:val="18"/>
        </w:numPr>
        <w:tabs>
          <w:tab w:val="left" w:pos="1737"/>
        </w:tabs>
        <w:spacing w:before="220" w:line="247" w:lineRule="auto"/>
        <w:ind w:left="1707" w:right="506" w:hanging="540"/>
        <w:rPr>
          <w:rFonts w:asciiTheme="minorHAnsi" w:hAnsiTheme="minorHAnsi"/>
          <w:sz w:val="24"/>
        </w:rPr>
      </w:pPr>
      <w:r w:rsidRPr="00196D11">
        <w:rPr>
          <w:rFonts w:asciiTheme="minorHAnsi" w:hAnsiTheme="minorHAnsi"/>
          <w:sz w:val="24"/>
        </w:rPr>
        <w:t>Da sessão lavrar-se-á ata circunstanciada, na qual serão registradas as ocorrências relevantes e a indicação do lance vencedor, divulgada no sistema</w:t>
      </w:r>
      <w:r w:rsidRPr="00196D11">
        <w:rPr>
          <w:rFonts w:asciiTheme="minorHAnsi" w:hAnsiTheme="minorHAnsi"/>
          <w:spacing w:val="14"/>
          <w:sz w:val="24"/>
        </w:rPr>
        <w:t xml:space="preserve"> </w:t>
      </w:r>
      <w:r w:rsidRPr="00196D11">
        <w:rPr>
          <w:rFonts w:asciiTheme="minorHAnsi" w:hAnsiTheme="minorHAnsi"/>
          <w:sz w:val="24"/>
        </w:rPr>
        <w:t>eletrônico.</w:t>
      </w:r>
    </w:p>
    <w:p w:rsidR="00BD2F73" w:rsidRPr="00196D11" w:rsidRDefault="00336B9D" w:rsidP="007D2822">
      <w:pPr>
        <w:pStyle w:val="PargrafodaLista"/>
        <w:numPr>
          <w:ilvl w:val="0"/>
          <w:numId w:val="18"/>
        </w:numPr>
        <w:tabs>
          <w:tab w:val="left" w:pos="1737"/>
        </w:tabs>
        <w:spacing w:before="220" w:line="247" w:lineRule="auto"/>
        <w:ind w:right="506" w:hanging="574"/>
        <w:rPr>
          <w:rFonts w:asciiTheme="minorHAnsi" w:hAnsiTheme="minorHAnsi"/>
          <w:b/>
          <w:sz w:val="24"/>
          <w:szCs w:val="24"/>
        </w:rPr>
      </w:pPr>
      <w:r w:rsidRPr="00196D11">
        <w:rPr>
          <w:rFonts w:asciiTheme="minorHAnsi" w:hAnsiTheme="minorHAnsi"/>
          <w:b/>
          <w:sz w:val="24"/>
          <w:szCs w:val="24"/>
        </w:rPr>
        <w:t>DA REABERTURA DA SESSÃO</w:t>
      </w:r>
      <w:r w:rsidRPr="00196D11">
        <w:rPr>
          <w:rFonts w:asciiTheme="minorHAnsi" w:hAnsiTheme="minorHAnsi"/>
          <w:b/>
          <w:spacing w:val="-3"/>
          <w:sz w:val="24"/>
          <w:szCs w:val="24"/>
        </w:rPr>
        <w:t xml:space="preserve"> </w:t>
      </w:r>
      <w:r w:rsidRPr="00196D11">
        <w:rPr>
          <w:rFonts w:asciiTheme="minorHAnsi" w:hAnsiTheme="minorHAnsi"/>
          <w:b/>
          <w:sz w:val="24"/>
          <w:szCs w:val="24"/>
        </w:rPr>
        <w:t>PÚBLICA</w:t>
      </w:r>
    </w:p>
    <w:p w:rsidR="00BD2F73" w:rsidRPr="00196D11" w:rsidRDefault="00336B9D">
      <w:pPr>
        <w:pStyle w:val="PargrafodaLista"/>
        <w:numPr>
          <w:ilvl w:val="1"/>
          <w:numId w:val="17"/>
        </w:numPr>
        <w:tabs>
          <w:tab w:val="left" w:pos="1791"/>
          <w:tab w:val="left" w:pos="1792"/>
        </w:tabs>
        <w:spacing w:before="229"/>
        <w:ind w:hanging="625"/>
        <w:rPr>
          <w:rFonts w:asciiTheme="minorHAnsi" w:hAnsiTheme="minorHAnsi"/>
          <w:sz w:val="24"/>
        </w:rPr>
      </w:pPr>
      <w:r w:rsidRPr="00196D11">
        <w:rPr>
          <w:rFonts w:asciiTheme="minorHAnsi" w:hAnsiTheme="minorHAnsi"/>
          <w:sz w:val="24"/>
        </w:rPr>
        <w:t>A sessão pública poderá ser</w:t>
      </w:r>
      <w:r w:rsidRPr="00196D11">
        <w:rPr>
          <w:rFonts w:asciiTheme="minorHAnsi" w:hAnsiTheme="minorHAnsi"/>
          <w:spacing w:val="4"/>
          <w:sz w:val="24"/>
        </w:rPr>
        <w:t xml:space="preserve"> </w:t>
      </w:r>
      <w:r w:rsidRPr="00196D11">
        <w:rPr>
          <w:rFonts w:asciiTheme="minorHAnsi" w:hAnsiTheme="minorHAnsi"/>
          <w:sz w:val="24"/>
        </w:rPr>
        <w:t>reaberta:</w:t>
      </w:r>
    </w:p>
    <w:p w:rsidR="00BD2F73" w:rsidRPr="00196D11" w:rsidRDefault="00336B9D">
      <w:pPr>
        <w:pStyle w:val="PargrafodaLista"/>
        <w:numPr>
          <w:ilvl w:val="2"/>
          <w:numId w:val="17"/>
        </w:numPr>
        <w:tabs>
          <w:tab w:val="left" w:pos="2407"/>
        </w:tabs>
        <w:spacing w:before="228" w:line="247" w:lineRule="auto"/>
        <w:ind w:right="507" w:firstLine="0"/>
        <w:rPr>
          <w:rFonts w:asciiTheme="minorHAnsi" w:hAnsiTheme="minorHAnsi"/>
          <w:sz w:val="24"/>
        </w:rPr>
      </w:pPr>
      <w:r w:rsidRPr="00196D11">
        <w:rPr>
          <w:rFonts w:asciiTheme="minorHAnsi" w:hAnsiTheme="minorHAnsi"/>
          <w:sz w:val="24"/>
        </w:rPr>
        <w:t>Nas hipóteses de provimento de recurso que leve à anulação de atos anteriores à realização da sessão pública precedente ou em que seja anulada a própria sessão pública, situação em que serão repetidos os atos anulados e os que dele</w:t>
      </w:r>
      <w:r w:rsidRPr="00196D11">
        <w:rPr>
          <w:rFonts w:asciiTheme="minorHAnsi" w:hAnsiTheme="minorHAnsi"/>
          <w:spacing w:val="23"/>
          <w:sz w:val="24"/>
        </w:rPr>
        <w:t xml:space="preserve"> </w:t>
      </w:r>
      <w:r w:rsidRPr="00196D11">
        <w:rPr>
          <w:rFonts w:asciiTheme="minorHAnsi" w:hAnsiTheme="minorHAnsi"/>
          <w:sz w:val="24"/>
        </w:rPr>
        <w:t>dependam.</w:t>
      </w:r>
    </w:p>
    <w:p w:rsidR="00BD2F73" w:rsidRPr="00196D11" w:rsidRDefault="00336B9D">
      <w:pPr>
        <w:pStyle w:val="PargrafodaLista"/>
        <w:numPr>
          <w:ilvl w:val="2"/>
          <w:numId w:val="17"/>
        </w:numPr>
        <w:tabs>
          <w:tab w:val="left" w:pos="2450"/>
        </w:tabs>
        <w:spacing w:before="220" w:line="247" w:lineRule="auto"/>
        <w:ind w:right="507" w:firstLine="0"/>
        <w:rPr>
          <w:rFonts w:asciiTheme="minorHAnsi" w:hAnsiTheme="minorHAnsi"/>
          <w:sz w:val="24"/>
        </w:rPr>
      </w:pPr>
      <w:r w:rsidRPr="00196D11">
        <w:rPr>
          <w:rFonts w:asciiTheme="minorHAnsi" w:hAnsiTheme="minorHAnsi"/>
          <w:sz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196D11">
        <w:rPr>
          <w:rFonts w:asciiTheme="minorHAnsi" w:hAnsiTheme="minorHAnsi"/>
          <w:spacing w:val="7"/>
          <w:sz w:val="24"/>
        </w:rPr>
        <w:t xml:space="preserve"> </w:t>
      </w:r>
      <w:r w:rsidRPr="00196D11">
        <w:rPr>
          <w:rFonts w:asciiTheme="minorHAnsi" w:hAnsiTheme="minorHAnsi"/>
          <w:sz w:val="24"/>
        </w:rPr>
        <w:t>lances.</w:t>
      </w:r>
    </w:p>
    <w:p w:rsidR="00BD2F73" w:rsidRPr="00196D11" w:rsidRDefault="00336B9D">
      <w:pPr>
        <w:pStyle w:val="PargrafodaLista"/>
        <w:numPr>
          <w:ilvl w:val="1"/>
          <w:numId w:val="16"/>
        </w:numPr>
        <w:tabs>
          <w:tab w:val="left" w:pos="1821"/>
        </w:tabs>
        <w:spacing w:before="218" w:line="247" w:lineRule="auto"/>
        <w:ind w:right="507" w:firstLine="0"/>
        <w:rPr>
          <w:rFonts w:asciiTheme="minorHAnsi" w:hAnsiTheme="minorHAnsi"/>
          <w:sz w:val="24"/>
        </w:rPr>
      </w:pPr>
      <w:r w:rsidRPr="00196D11">
        <w:rPr>
          <w:rFonts w:asciiTheme="minorHAnsi" w:hAnsiTheme="minorHAnsi"/>
          <w:sz w:val="24"/>
        </w:rPr>
        <w:t>Todos os licitantes remanescentes deverão ser convocados para acompanhar a sessão reaberta.</w:t>
      </w:r>
    </w:p>
    <w:p w:rsidR="00BD2F73" w:rsidRPr="00196D11" w:rsidRDefault="00336B9D">
      <w:pPr>
        <w:pStyle w:val="PargrafodaLista"/>
        <w:numPr>
          <w:ilvl w:val="1"/>
          <w:numId w:val="16"/>
        </w:numPr>
        <w:tabs>
          <w:tab w:val="left" w:pos="1840"/>
        </w:tabs>
        <w:spacing w:before="220" w:line="247" w:lineRule="auto"/>
        <w:ind w:right="506" w:firstLine="0"/>
        <w:rPr>
          <w:rFonts w:asciiTheme="minorHAnsi" w:hAnsiTheme="minorHAnsi"/>
          <w:sz w:val="24"/>
        </w:rPr>
      </w:pPr>
      <w:r w:rsidRPr="00196D11">
        <w:rPr>
          <w:rFonts w:asciiTheme="minorHAnsi" w:hAnsiTheme="minorHAnsi"/>
          <w:sz w:val="24"/>
        </w:rPr>
        <w:t xml:space="preserve">A convocação se dará por meio </w:t>
      </w:r>
      <w:r w:rsidR="00BE0A58" w:rsidRPr="00196D11">
        <w:rPr>
          <w:rFonts w:asciiTheme="minorHAnsi" w:hAnsiTheme="minorHAnsi"/>
          <w:sz w:val="24"/>
        </w:rPr>
        <w:t xml:space="preserve">do sistema eletrônico (“chat”) ou </w:t>
      </w:r>
      <w:r w:rsidRPr="00196D11">
        <w:rPr>
          <w:rFonts w:asciiTheme="minorHAnsi" w:hAnsiTheme="minorHAnsi"/>
          <w:sz w:val="24"/>
        </w:rPr>
        <w:t xml:space="preserve">e-mail,  de </w:t>
      </w:r>
      <w:r w:rsidRPr="00196D11">
        <w:rPr>
          <w:rFonts w:asciiTheme="minorHAnsi" w:hAnsiTheme="minorHAnsi"/>
          <w:sz w:val="24"/>
        </w:rPr>
        <w:lastRenderedPageBreak/>
        <w:t>acordo com a fase do procedimento</w:t>
      </w:r>
      <w:r w:rsidRPr="00196D11">
        <w:rPr>
          <w:rFonts w:asciiTheme="minorHAnsi" w:hAnsiTheme="minorHAnsi"/>
          <w:spacing w:val="7"/>
          <w:sz w:val="24"/>
        </w:rPr>
        <w:t xml:space="preserve"> </w:t>
      </w:r>
      <w:r w:rsidRPr="00196D11">
        <w:rPr>
          <w:rFonts w:asciiTheme="minorHAnsi" w:hAnsiTheme="minorHAnsi"/>
          <w:sz w:val="24"/>
        </w:rPr>
        <w:t>licitatório.</w:t>
      </w:r>
    </w:p>
    <w:p w:rsidR="00BD2F73" w:rsidRPr="00196D11" w:rsidRDefault="00336B9D">
      <w:pPr>
        <w:pStyle w:val="PargrafodaLista"/>
        <w:numPr>
          <w:ilvl w:val="1"/>
          <w:numId w:val="16"/>
        </w:numPr>
        <w:tabs>
          <w:tab w:val="left" w:pos="1809"/>
        </w:tabs>
        <w:spacing w:before="220" w:line="247" w:lineRule="auto"/>
        <w:ind w:right="507" w:firstLine="0"/>
        <w:rPr>
          <w:rFonts w:asciiTheme="minorHAnsi" w:hAnsiTheme="minorHAnsi"/>
          <w:sz w:val="24"/>
        </w:rPr>
      </w:pPr>
      <w:r w:rsidRPr="00196D11">
        <w:rPr>
          <w:rFonts w:asciiTheme="minorHAnsi" w:hAnsiTheme="minorHAnsi"/>
          <w:sz w:val="24"/>
        </w:rPr>
        <w:t>A convocação feita por e-mail dar-se-á de acordo com os dados contidos no SICAF, sendo responsabilidade do licitante manter seus dados cadastrais</w:t>
      </w:r>
      <w:r w:rsidRPr="00196D11">
        <w:rPr>
          <w:rFonts w:asciiTheme="minorHAnsi" w:hAnsiTheme="minorHAnsi"/>
          <w:spacing w:val="11"/>
          <w:sz w:val="24"/>
        </w:rPr>
        <w:t xml:space="preserve"> </w:t>
      </w:r>
      <w:r w:rsidRPr="00196D11">
        <w:rPr>
          <w:rFonts w:asciiTheme="minorHAnsi" w:hAnsiTheme="minorHAnsi"/>
          <w:sz w:val="24"/>
        </w:rPr>
        <w:t>atualizados.</w:t>
      </w:r>
    </w:p>
    <w:p w:rsidR="00BD2F73" w:rsidRPr="00196D11" w:rsidRDefault="00336B9D" w:rsidP="007D2822">
      <w:pPr>
        <w:pStyle w:val="PargrafodaLista"/>
        <w:numPr>
          <w:ilvl w:val="0"/>
          <w:numId w:val="16"/>
        </w:numPr>
        <w:tabs>
          <w:tab w:val="left" w:pos="1809"/>
        </w:tabs>
        <w:spacing w:before="220" w:line="247" w:lineRule="auto"/>
        <w:ind w:right="507" w:hanging="175"/>
        <w:rPr>
          <w:rFonts w:asciiTheme="minorHAnsi" w:hAnsiTheme="minorHAnsi"/>
          <w:b/>
          <w:sz w:val="24"/>
        </w:rPr>
      </w:pPr>
      <w:r w:rsidRPr="00196D11">
        <w:rPr>
          <w:rFonts w:asciiTheme="minorHAnsi" w:hAnsiTheme="minorHAnsi"/>
          <w:b/>
        </w:rPr>
        <w:t>DA ADJUDICAÇÃO E DA</w:t>
      </w:r>
      <w:r w:rsidRPr="00196D11">
        <w:rPr>
          <w:rFonts w:asciiTheme="minorHAnsi" w:hAnsiTheme="minorHAnsi"/>
          <w:b/>
          <w:spacing w:val="-1"/>
        </w:rPr>
        <w:t xml:space="preserve"> </w:t>
      </w:r>
      <w:r w:rsidRPr="00196D11">
        <w:rPr>
          <w:rFonts w:asciiTheme="minorHAnsi" w:hAnsiTheme="minorHAnsi"/>
          <w:b/>
        </w:rPr>
        <w:t>HOMOLOGAÇÃO</w:t>
      </w:r>
    </w:p>
    <w:p w:rsidR="00BD2F73" w:rsidRDefault="00336B9D">
      <w:pPr>
        <w:pStyle w:val="PargrafodaLista"/>
        <w:numPr>
          <w:ilvl w:val="1"/>
          <w:numId w:val="15"/>
        </w:numPr>
        <w:tabs>
          <w:tab w:val="left" w:pos="1708"/>
        </w:tabs>
        <w:spacing w:before="109" w:line="247" w:lineRule="auto"/>
        <w:ind w:right="507"/>
        <w:rPr>
          <w:rFonts w:asciiTheme="minorHAnsi" w:hAnsiTheme="minorHAnsi"/>
          <w:sz w:val="24"/>
        </w:rPr>
      </w:pPr>
      <w:r w:rsidRPr="00196D11">
        <w:rPr>
          <w:rFonts w:asciiTheme="minorHAnsi" w:hAnsiTheme="minorHAnsi"/>
          <w:sz w:val="24"/>
        </w:rPr>
        <w:t>Depois de declarada a Proponente Vencedora ser-lhe-á adjudicado o objeto desta  licitação para o qual apresentou</w:t>
      </w:r>
      <w:r w:rsidRPr="00196D11">
        <w:rPr>
          <w:rFonts w:asciiTheme="minorHAnsi" w:hAnsiTheme="minorHAnsi"/>
          <w:spacing w:val="4"/>
          <w:sz w:val="24"/>
        </w:rPr>
        <w:t xml:space="preserve"> </w:t>
      </w:r>
      <w:r w:rsidRPr="00196D11">
        <w:rPr>
          <w:rFonts w:asciiTheme="minorHAnsi" w:hAnsiTheme="minorHAnsi"/>
          <w:sz w:val="24"/>
        </w:rPr>
        <w:t>proposta;</w:t>
      </w:r>
    </w:p>
    <w:p w:rsidR="00BD2F73" w:rsidRPr="00112D61" w:rsidRDefault="00336B9D" w:rsidP="00112D61">
      <w:pPr>
        <w:pStyle w:val="PargrafodaLista"/>
        <w:numPr>
          <w:ilvl w:val="1"/>
          <w:numId w:val="15"/>
        </w:numPr>
        <w:tabs>
          <w:tab w:val="left" w:pos="1708"/>
        </w:tabs>
        <w:spacing w:before="109" w:line="247" w:lineRule="auto"/>
        <w:ind w:right="507"/>
        <w:rPr>
          <w:rFonts w:asciiTheme="minorHAnsi" w:hAnsiTheme="minorHAnsi"/>
          <w:sz w:val="24"/>
        </w:rPr>
      </w:pPr>
      <w:r w:rsidRPr="00112D61">
        <w:rPr>
          <w:rFonts w:asciiTheme="minorHAnsi" w:hAnsiTheme="minorHAnsi"/>
          <w:sz w:val="24"/>
        </w:rPr>
        <w:t>A adjudicação do objeto do presente certame será realizada pelo Pregoeiro sempre que não houver recurso, e a homologação, de responsabilidade da autoridade competente, só podendo ser realizada depois da adjudicação do objeto ao proponente vencedor ou, quando houver recursos, após o devido</w:t>
      </w:r>
      <w:r w:rsidRPr="00112D61">
        <w:rPr>
          <w:rFonts w:asciiTheme="minorHAnsi" w:hAnsiTheme="minorHAnsi"/>
          <w:spacing w:val="5"/>
          <w:sz w:val="24"/>
        </w:rPr>
        <w:t xml:space="preserve"> </w:t>
      </w:r>
      <w:r w:rsidRPr="00112D61">
        <w:rPr>
          <w:rFonts w:asciiTheme="minorHAnsi" w:hAnsiTheme="minorHAnsi"/>
          <w:sz w:val="24"/>
        </w:rPr>
        <w:t>julgamento.</w:t>
      </w:r>
    </w:p>
    <w:p w:rsidR="009730E6" w:rsidRPr="00112D61" w:rsidRDefault="009730E6" w:rsidP="009730E6">
      <w:pPr>
        <w:pStyle w:val="PargrafodaLista"/>
        <w:rPr>
          <w:rFonts w:asciiTheme="minorHAnsi" w:hAnsiTheme="minorHAnsi"/>
          <w:sz w:val="24"/>
        </w:rPr>
      </w:pPr>
    </w:p>
    <w:p w:rsidR="00BD2F73" w:rsidRPr="00112D61" w:rsidRDefault="00336B9D" w:rsidP="009730E6">
      <w:pPr>
        <w:pStyle w:val="PargrafodaLista"/>
        <w:numPr>
          <w:ilvl w:val="0"/>
          <w:numId w:val="15"/>
        </w:numPr>
        <w:tabs>
          <w:tab w:val="left" w:pos="1737"/>
        </w:tabs>
        <w:spacing w:before="78" w:line="247" w:lineRule="auto"/>
        <w:ind w:right="507"/>
        <w:rPr>
          <w:rFonts w:asciiTheme="minorHAnsi" w:hAnsiTheme="minorHAnsi"/>
          <w:b/>
          <w:sz w:val="24"/>
        </w:rPr>
      </w:pPr>
      <w:r w:rsidRPr="00112D61">
        <w:rPr>
          <w:rFonts w:asciiTheme="minorHAnsi" w:hAnsiTheme="minorHAnsi"/>
          <w:b/>
        </w:rPr>
        <w:t>DAS OBRIGAÇÕES DA CONTRATADA E DA</w:t>
      </w:r>
      <w:r w:rsidRPr="00112D61">
        <w:rPr>
          <w:rFonts w:asciiTheme="minorHAnsi" w:hAnsiTheme="minorHAnsi"/>
          <w:b/>
          <w:spacing w:val="-27"/>
        </w:rPr>
        <w:t xml:space="preserve"> </w:t>
      </w:r>
      <w:r w:rsidRPr="00112D61">
        <w:rPr>
          <w:rFonts w:asciiTheme="minorHAnsi" w:hAnsiTheme="minorHAnsi"/>
          <w:b/>
        </w:rPr>
        <w:t>CONTRATANTE</w:t>
      </w:r>
    </w:p>
    <w:p w:rsidR="00BD2F73" w:rsidRPr="00112D61" w:rsidRDefault="00336B9D" w:rsidP="009730E6">
      <w:pPr>
        <w:pStyle w:val="Corpodetexto"/>
        <w:numPr>
          <w:ilvl w:val="1"/>
          <w:numId w:val="15"/>
        </w:numPr>
        <w:spacing w:before="247" w:line="247" w:lineRule="auto"/>
        <w:ind w:right="506"/>
        <w:jc w:val="both"/>
        <w:rPr>
          <w:rFonts w:asciiTheme="minorHAnsi" w:hAnsiTheme="minorHAnsi"/>
        </w:rPr>
      </w:pPr>
      <w:r w:rsidRPr="00112D61">
        <w:rPr>
          <w:rFonts w:asciiTheme="minorHAnsi" w:hAnsiTheme="minorHAnsi"/>
        </w:rPr>
        <w:t xml:space="preserve">Deverão ser observadas e cumpridas em sua integralidade às obrigações contidas </w:t>
      </w:r>
      <w:r w:rsidR="009730E6" w:rsidRPr="00112D61">
        <w:rPr>
          <w:rFonts w:asciiTheme="minorHAnsi" w:hAnsiTheme="minorHAnsi"/>
        </w:rPr>
        <w:t xml:space="preserve">no </w:t>
      </w:r>
      <w:r w:rsidRPr="00112D61">
        <w:rPr>
          <w:rFonts w:asciiTheme="minorHAnsi" w:hAnsiTheme="minorHAnsi"/>
        </w:rPr>
        <w:t>Termo de Referência por ambas às</w:t>
      </w:r>
      <w:r w:rsidRPr="00112D61">
        <w:rPr>
          <w:rFonts w:asciiTheme="minorHAnsi" w:hAnsiTheme="minorHAnsi"/>
          <w:spacing w:val="10"/>
        </w:rPr>
        <w:t xml:space="preserve"> </w:t>
      </w:r>
      <w:r w:rsidRPr="00112D61">
        <w:rPr>
          <w:rFonts w:asciiTheme="minorHAnsi" w:hAnsiTheme="minorHAnsi"/>
        </w:rPr>
        <w:t>partes.</w:t>
      </w:r>
    </w:p>
    <w:p w:rsidR="00BD2F73" w:rsidRPr="00112D61" w:rsidRDefault="00336B9D" w:rsidP="009730E6">
      <w:pPr>
        <w:pStyle w:val="Corpodetexto"/>
        <w:numPr>
          <w:ilvl w:val="0"/>
          <w:numId w:val="15"/>
        </w:numPr>
        <w:spacing w:before="247" w:line="247" w:lineRule="auto"/>
        <w:ind w:right="506"/>
        <w:jc w:val="both"/>
        <w:rPr>
          <w:rFonts w:asciiTheme="minorHAnsi" w:hAnsiTheme="minorHAnsi"/>
          <w:b/>
        </w:rPr>
      </w:pPr>
      <w:r w:rsidRPr="00112D61">
        <w:rPr>
          <w:rFonts w:asciiTheme="minorHAnsi" w:hAnsiTheme="minorHAnsi"/>
          <w:b/>
        </w:rPr>
        <w:t>DA</w:t>
      </w:r>
      <w:r w:rsidRPr="00112D61">
        <w:rPr>
          <w:rFonts w:asciiTheme="minorHAnsi" w:hAnsiTheme="minorHAnsi"/>
          <w:b/>
          <w:spacing w:val="-1"/>
        </w:rPr>
        <w:t xml:space="preserve"> </w:t>
      </w:r>
      <w:r w:rsidRPr="00112D61">
        <w:rPr>
          <w:rFonts w:asciiTheme="minorHAnsi" w:hAnsiTheme="minorHAnsi"/>
          <w:b/>
        </w:rPr>
        <w:t>CONTRATAÇÃO</w:t>
      </w:r>
    </w:p>
    <w:p w:rsidR="00BD2F73" w:rsidRPr="00112D61" w:rsidRDefault="00336B9D">
      <w:pPr>
        <w:pStyle w:val="PargrafodaLista"/>
        <w:numPr>
          <w:ilvl w:val="1"/>
          <w:numId w:val="14"/>
        </w:numPr>
        <w:tabs>
          <w:tab w:val="left" w:pos="1762"/>
          <w:tab w:val="left" w:pos="1764"/>
        </w:tabs>
        <w:spacing w:before="228"/>
        <w:rPr>
          <w:rFonts w:asciiTheme="minorHAnsi" w:hAnsiTheme="minorHAnsi"/>
          <w:sz w:val="24"/>
        </w:rPr>
      </w:pPr>
      <w:r w:rsidRPr="00112D61">
        <w:rPr>
          <w:rFonts w:asciiTheme="minorHAnsi" w:hAnsiTheme="minorHAnsi"/>
          <w:sz w:val="24"/>
        </w:rPr>
        <w:t>A contratação formalizar-se-á mediante emissão de Nota de Empenho e</w:t>
      </w:r>
      <w:r w:rsidRPr="00112D61">
        <w:rPr>
          <w:rFonts w:asciiTheme="minorHAnsi" w:hAnsiTheme="minorHAnsi"/>
          <w:spacing w:val="14"/>
          <w:sz w:val="24"/>
        </w:rPr>
        <w:t xml:space="preserve"> </w:t>
      </w:r>
      <w:r w:rsidRPr="00112D61">
        <w:rPr>
          <w:rFonts w:asciiTheme="minorHAnsi" w:hAnsiTheme="minorHAnsi"/>
          <w:sz w:val="24"/>
        </w:rPr>
        <w:t>Apólice;</w:t>
      </w:r>
    </w:p>
    <w:p w:rsidR="00BD2F73" w:rsidRPr="00112D61" w:rsidRDefault="00336B9D">
      <w:pPr>
        <w:pStyle w:val="PargrafodaLista"/>
        <w:numPr>
          <w:ilvl w:val="1"/>
          <w:numId w:val="14"/>
        </w:numPr>
        <w:tabs>
          <w:tab w:val="left" w:pos="1737"/>
        </w:tabs>
        <w:spacing w:before="248" w:line="247" w:lineRule="auto"/>
        <w:ind w:left="1707" w:right="507" w:hanging="540"/>
        <w:rPr>
          <w:rFonts w:asciiTheme="minorHAnsi" w:hAnsiTheme="minorHAnsi"/>
          <w:sz w:val="24"/>
        </w:rPr>
      </w:pPr>
      <w:r w:rsidRPr="00112D61">
        <w:rPr>
          <w:rFonts w:asciiTheme="minorHAnsi" w:hAnsiTheme="minorHAnsi"/>
          <w:sz w:val="24"/>
        </w:rPr>
        <w:t>Farão parte da contratação, além do Edital, as declarações disponibilizadas pelo COMPRASNET.</w:t>
      </w:r>
    </w:p>
    <w:p w:rsidR="00BD2F73" w:rsidRPr="00112D61" w:rsidRDefault="00336B9D">
      <w:pPr>
        <w:pStyle w:val="PargrafodaLista"/>
        <w:numPr>
          <w:ilvl w:val="1"/>
          <w:numId w:val="14"/>
        </w:numPr>
        <w:tabs>
          <w:tab w:val="left" w:pos="1708"/>
        </w:tabs>
        <w:spacing w:before="220" w:line="247" w:lineRule="auto"/>
        <w:ind w:left="1707" w:right="506" w:hanging="540"/>
        <w:rPr>
          <w:rFonts w:asciiTheme="minorHAnsi" w:hAnsiTheme="minorHAnsi"/>
          <w:sz w:val="24"/>
        </w:rPr>
      </w:pPr>
      <w:r w:rsidRPr="00112D61">
        <w:rPr>
          <w:rFonts w:asciiTheme="minorHAnsi" w:hAnsiTheme="minorHAnsi"/>
          <w:sz w:val="24"/>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w:t>
      </w:r>
      <w:r w:rsidRPr="00112D61">
        <w:rPr>
          <w:rFonts w:asciiTheme="minorHAnsi" w:hAnsiTheme="minorHAnsi"/>
          <w:spacing w:val="1"/>
          <w:sz w:val="24"/>
        </w:rPr>
        <w:t xml:space="preserve"> </w:t>
      </w:r>
      <w:r w:rsidRPr="00112D61">
        <w:rPr>
          <w:rFonts w:asciiTheme="minorHAnsi" w:hAnsiTheme="minorHAnsi"/>
          <w:sz w:val="24"/>
        </w:rPr>
        <w:t>CADIN.</w:t>
      </w:r>
    </w:p>
    <w:p w:rsidR="00BD2F73" w:rsidRPr="00112D61" w:rsidRDefault="00336B9D">
      <w:pPr>
        <w:pStyle w:val="PargrafodaLista"/>
        <w:numPr>
          <w:ilvl w:val="2"/>
          <w:numId w:val="14"/>
        </w:numPr>
        <w:tabs>
          <w:tab w:val="left" w:pos="2457"/>
        </w:tabs>
        <w:spacing w:before="237" w:line="247" w:lineRule="auto"/>
        <w:ind w:right="506"/>
        <w:rPr>
          <w:rFonts w:asciiTheme="minorHAnsi" w:hAnsiTheme="minorHAnsi"/>
          <w:sz w:val="24"/>
        </w:rPr>
      </w:pPr>
      <w:r w:rsidRPr="00112D61">
        <w:rPr>
          <w:rFonts w:asciiTheme="minorHAnsi" w:hAnsiTheme="minorHAnsi"/>
          <w:sz w:val="24"/>
        </w:rPr>
        <w:t>Na hipótese de irregularidade do registro no SICAF, o contratado deverá regularizar a sua situação perante o cadastro no prazo de até 05 (cinco) dias úteis, sob pena de aplicação das penalidades previstas no edital e</w:t>
      </w:r>
      <w:r w:rsidRPr="00112D61">
        <w:rPr>
          <w:rFonts w:asciiTheme="minorHAnsi" w:hAnsiTheme="minorHAnsi"/>
          <w:spacing w:val="17"/>
          <w:sz w:val="24"/>
        </w:rPr>
        <w:t xml:space="preserve"> </w:t>
      </w:r>
      <w:r w:rsidRPr="00112D61">
        <w:rPr>
          <w:rFonts w:asciiTheme="minorHAnsi" w:hAnsiTheme="minorHAnsi"/>
          <w:sz w:val="24"/>
        </w:rPr>
        <w:t>anexos.</w:t>
      </w:r>
    </w:p>
    <w:p w:rsidR="00BD2F73" w:rsidRDefault="00336B9D">
      <w:pPr>
        <w:pStyle w:val="PargrafodaLista"/>
        <w:numPr>
          <w:ilvl w:val="1"/>
          <w:numId w:val="14"/>
        </w:numPr>
        <w:tabs>
          <w:tab w:val="left" w:pos="1708"/>
        </w:tabs>
        <w:spacing w:before="239" w:line="247" w:lineRule="auto"/>
        <w:ind w:left="1707" w:right="506" w:hanging="540"/>
        <w:rPr>
          <w:rFonts w:asciiTheme="minorHAnsi" w:hAnsiTheme="minorHAnsi"/>
          <w:sz w:val="24"/>
        </w:rPr>
      </w:pPr>
      <w:r w:rsidRPr="00112D61">
        <w:rPr>
          <w:rFonts w:asciiTheme="minorHAnsi" w:hAnsiTheme="minorHAnsi"/>
          <w:sz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w:t>
      </w:r>
      <w:r w:rsidRPr="00112D61">
        <w:rPr>
          <w:rFonts w:asciiTheme="minorHAnsi" w:hAnsiTheme="minorHAnsi"/>
          <w:spacing w:val="5"/>
          <w:sz w:val="24"/>
        </w:rPr>
        <w:t xml:space="preserve"> </w:t>
      </w:r>
      <w:r w:rsidRPr="00112D61">
        <w:rPr>
          <w:rFonts w:asciiTheme="minorHAnsi" w:hAnsiTheme="minorHAnsi"/>
          <w:sz w:val="24"/>
        </w:rPr>
        <w:t>legais.</w:t>
      </w:r>
    </w:p>
    <w:p w:rsidR="0087325A" w:rsidRPr="00112D61" w:rsidRDefault="0087325A" w:rsidP="0087325A">
      <w:pPr>
        <w:pStyle w:val="PargrafodaLista"/>
        <w:tabs>
          <w:tab w:val="left" w:pos="1708"/>
        </w:tabs>
        <w:spacing w:before="239" w:line="247" w:lineRule="auto"/>
        <w:ind w:left="1707" w:right="506"/>
        <w:rPr>
          <w:rFonts w:asciiTheme="minorHAnsi" w:hAnsiTheme="minorHAnsi"/>
          <w:sz w:val="24"/>
        </w:rPr>
      </w:pPr>
    </w:p>
    <w:p w:rsidR="00BD2F73" w:rsidRPr="0034797A" w:rsidRDefault="00336B9D" w:rsidP="009730E6">
      <w:pPr>
        <w:pStyle w:val="PargrafodaLista"/>
        <w:numPr>
          <w:ilvl w:val="0"/>
          <w:numId w:val="14"/>
        </w:numPr>
        <w:tabs>
          <w:tab w:val="left" w:pos="1708"/>
        </w:tabs>
        <w:spacing w:before="239" w:line="247" w:lineRule="auto"/>
        <w:ind w:right="506"/>
        <w:rPr>
          <w:rFonts w:asciiTheme="minorHAnsi" w:hAnsiTheme="minorHAnsi"/>
          <w:b/>
          <w:sz w:val="24"/>
          <w:szCs w:val="24"/>
        </w:rPr>
      </w:pPr>
      <w:r w:rsidRPr="0034797A">
        <w:rPr>
          <w:rFonts w:asciiTheme="minorHAnsi" w:hAnsiTheme="minorHAnsi"/>
          <w:b/>
          <w:sz w:val="24"/>
          <w:szCs w:val="24"/>
        </w:rPr>
        <w:lastRenderedPageBreak/>
        <w:t>DA PRESTAÇÃO DE SERVIÇO</w:t>
      </w:r>
    </w:p>
    <w:p w:rsidR="00BD2F73" w:rsidRPr="0034797A" w:rsidRDefault="00336B9D">
      <w:pPr>
        <w:pStyle w:val="PargrafodaLista"/>
        <w:numPr>
          <w:ilvl w:val="1"/>
          <w:numId w:val="13"/>
        </w:numPr>
        <w:tabs>
          <w:tab w:val="left" w:pos="1749"/>
        </w:tabs>
        <w:spacing w:before="229" w:line="247" w:lineRule="auto"/>
        <w:ind w:right="507" w:hanging="540"/>
        <w:rPr>
          <w:rFonts w:asciiTheme="minorHAnsi" w:hAnsiTheme="minorHAnsi"/>
          <w:sz w:val="24"/>
          <w:szCs w:val="24"/>
        </w:rPr>
      </w:pPr>
      <w:r w:rsidRPr="0034797A">
        <w:rPr>
          <w:rFonts w:asciiTheme="minorHAnsi" w:hAnsiTheme="minorHAnsi"/>
          <w:sz w:val="24"/>
          <w:szCs w:val="24"/>
        </w:rPr>
        <w:tab/>
        <w:t>A licitante vencedora fica obrigada a expedir e efetuar a entrega das Apólices de Seguro no prazo máximo de 1</w:t>
      </w:r>
      <w:r w:rsidR="00020F1F" w:rsidRPr="0034797A">
        <w:rPr>
          <w:rFonts w:asciiTheme="minorHAnsi" w:hAnsiTheme="minorHAnsi"/>
          <w:sz w:val="24"/>
          <w:szCs w:val="24"/>
        </w:rPr>
        <w:t>0</w:t>
      </w:r>
      <w:r w:rsidRPr="0034797A">
        <w:rPr>
          <w:rFonts w:asciiTheme="minorHAnsi" w:hAnsiTheme="minorHAnsi"/>
          <w:sz w:val="24"/>
          <w:szCs w:val="24"/>
        </w:rPr>
        <w:t>(</w:t>
      </w:r>
      <w:r w:rsidR="00020F1F" w:rsidRPr="0034797A">
        <w:rPr>
          <w:rFonts w:asciiTheme="minorHAnsi" w:hAnsiTheme="minorHAnsi"/>
          <w:sz w:val="24"/>
          <w:szCs w:val="24"/>
        </w:rPr>
        <w:t>dez</w:t>
      </w:r>
      <w:r w:rsidRPr="0034797A">
        <w:rPr>
          <w:rFonts w:asciiTheme="minorHAnsi" w:hAnsiTheme="minorHAnsi"/>
          <w:sz w:val="24"/>
          <w:szCs w:val="24"/>
        </w:rPr>
        <w:t>) dias úteis, a contar do recebimento da nota de</w:t>
      </w:r>
      <w:r w:rsidRPr="0034797A">
        <w:rPr>
          <w:rFonts w:asciiTheme="minorHAnsi" w:hAnsiTheme="minorHAnsi"/>
          <w:spacing w:val="27"/>
          <w:sz w:val="24"/>
          <w:szCs w:val="24"/>
        </w:rPr>
        <w:t xml:space="preserve"> </w:t>
      </w:r>
      <w:r w:rsidRPr="0034797A">
        <w:rPr>
          <w:rFonts w:asciiTheme="minorHAnsi" w:hAnsiTheme="minorHAnsi"/>
          <w:sz w:val="24"/>
          <w:szCs w:val="24"/>
        </w:rPr>
        <w:t>empenho;</w:t>
      </w:r>
    </w:p>
    <w:p w:rsidR="00BD2F73" w:rsidRPr="0034797A" w:rsidRDefault="00336B9D">
      <w:pPr>
        <w:pStyle w:val="PargrafodaLista"/>
        <w:numPr>
          <w:ilvl w:val="1"/>
          <w:numId w:val="13"/>
        </w:numPr>
        <w:tabs>
          <w:tab w:val="left" w:pos="1749"/>
        </w:tabs>
        <w:spacing w:before="220" w:line="247" w:lineRule="auto"/>
        <w:ind w:right="507" w:hanging="540"/>
        <w:rPr>
          <w:rFonts w:asciiTheme="minorHAnsi" w:hAnsiTheme="minorHAnsi"/>
          <w:sz w:val="24"/>
          <w:szCs w:val="24"/>
        </w:rPr>
      </w:pPr>
      <w:r w:rsidRPr="0034797A">
        <w:rPr>
          <w:rFonts w:asciiTheme="minorHAnsi" w:hAnsiTheme="minorHAnsi"/>
          <w:sz w:val="24"/>
          <w:szCs w:val="24"/>
        </w:rPr>
        <w:tab/>
        <w:t>A apólice de seguro terá vigência a partir d</w:t>
      </w:r>
      <w:r w:rsidR="00A83F85" w:rsidRPr="0034797A">
        <w:rPr>
          <w:rFonts w:asciiTheme="minorHAnsi" w:hAnsiTheme="minorHAnsi"/>
          <w:sz w:val="24"/>
          <w:szCs w:val="24"/>
        </w:rPr>
        <w:t xml:space="preserve">a data de emissão da nota de empenho </w:t>
      </w:r>
      <w:r w:rsidRPr="0034797A">
        <w:rPr>
          <w:rFonts w:asciiTheme="minorHAnsi" w:hAnsiTheme="minorHAnsi"/>
          <w:sz w:val="24"/>
          <w:szCs w:val="24"/>
        </w:rPr>
        <w:t>e até 24 horas do 365º dia, podendo ser prorrogada e ou renovada por interesse da Administração</w:t>
      </w:r>
      <w:r w:rsidRPr="0034797A">
        <w:rPr>
          <w:rFonts w:asciiTheme="minorHAnsi" w:hAnsiTheme="minorHAnsi"/>
          <w:spacing w:val="14"/>
          <w:sz w:val="24"/>
          <w:szCs w:val="24"/>
        </w:rPr>
        <w:t xml:space="preserve"> </w:t>
      </w:r>
      <w:r w:rsidRPr="0034797A">
        <w:rPr>
          <w:rFonts w:asciiTheme="minorHAnsi" w:hAnsiTheme="minorHAnsi"/>
          <w:sz w:val="24"/>
          <w:szCs w:val="24"/>
        </w:rPr>
        <w:t>Pública;</w:t>
      </w:r>
    </w:p>
    <w:p w:rsidR="00A83F85" w:rsidRPr="0034797A" w:rsidRDefault="00336B9D" w:rsidP="00FE3375">
      <w:pPr>
        <w:pStyle w:val="PargrafodaLista"/>
        <w:numPr>
          <w:ilvl w:val="1"/>
          <w:numId w:val="13"/>
        </w:numPr>
        <w:tabs>
          <w:tab w:val="left" w:pos="1749"/>
        </w:tabs>
        <w:spacing w:before="219" w:line="247" w:lineRule="auto"/>
        <w:ind w:right="507" w:hanging="540"/>
        <w:rPr>
          <w:rFonts w:asciiTheme="minorHAnsi" w:hAnsiTheme="minorHAnsi"/>
          <w:sz w:val="24"/>
          <w:szCs w:val="24"/>
        </w:rPr>
      </w:pPr>
      <w:r w:rsidRPr="0034797A">
        <w:rPr>
          <w:rFonts w:asciiTheme="minorHAnsi" w:hAnsiTheme="minorHAnsi"/>
          <w:sz w:val="24"/>
          <w:szCs w:val="24"/>
        </w:rPr>
        <w:tab/>
        <w:t>O valor da Fatura a ser pago corresponde ao custo individual por vida segurada multiplicada pelo número exato de segurados encaminhados, mensalmente, pel</w:t>
      </w:r>
      <w:r w:rsidR="00A83F85" w:rsidRPr="0034797A">
        <w:rPr>
          <w:rFonts w:asciiTheme="minorHAnsi" w:hAnsiTheme="minorHAnsi"/>
          <w:sz w:val="24"/>
          <w:szCs w:val="24"/>
        </w:rPr>
        <w:t xml:space="preserve">o setor competente do IFSULDEMINAS – CAMPUS MACHADO. </w:t>
      </w:r>
    </w:p>
    <w:p w:rsidR="00BD2F73" w:rsidRPr="0034797A" w:rsidRDefault="00336B9D" w:rsidP="00FE3375">
      <w:pPr>
        <w:pStyle w:val="PargrafodaLista"/>
        <w:numPr>
          <w:ilvl w:val="1"/>
          <w:numId w:val="13"/>
        </w:numPr>
        <w:tabs>
          <w:tab w:val="left" w:pos="1749"/>
        </w:tabs>
        <w:spacing w:before="219" w:line="247" w:lineRule="auto"/>
        <w:ind w:right="507" w:hanging="540"/>
        <w:rPr>
          <w:rFonts w:asciiTheme="minorHAnsi" w:hAnsiTheme="minorHAnsi"/>
          <w:sz w:val="24"/>
          <w:szCs w:val="24"/>
        </w:rPr>
      </w:pPr>
      <w:r w:rsidRPr="0034797A">
        <w:rPr>
          <w:rFonts w:asciiTheme="minorHAnsi" w:hAnsiTheme="minorHAnsi"/>
          <w:sz w:val="24"/>
          <w:szCs w:val="24"/>
        </w:rPr>
        <w:tab/>
        <w:t>Prazo para pagamento de indenizações não poderá ser superior a 30(trinta) dias, contados a partir do envio de toda a documentação necessária para análise do</w:t>
      </w:r>
      <w:r w:rsidRPr="0034797A">
        <w:rPr>
          <w:rFonts w:asciiTheme="minorHAnsi" w:hAnsiTheme="minorHAnsi"/>
          <w:spacing w:val="24"/>
          <w:sz w:val="24"/>
          <w:szCs w:val="24"/>
        </w:rPr>
        <w:t xml:space="preserve"> </w:t>
      </w:r>
      <w:r w:rsidRPr="0034797A">
        <w:rPr>
          <w:rFonts w:asciiTheme="minorHAnsi" w:hAnsiTheme="minorHAnsi"/>
          <w:sz w:val="24"/>
          <w:szCs w:val="24"/>
        </w:rPr>
        <w:t>sinistro;</w:t>
      </w:r>
    </w:p>
    <w:p w:rsidR="00BD2F73" w:rsidRPr="0034797A" w:rsidRDefault="00336B9D">
      <w:pPr>
        <w:pStyle w:val="PargrafodaLista"/>
        <w:numPr>
          <w:ilvl w:val="1"/>
          <w:numId w:val="13"/>
        </w:numPr>
        <w:tabs>
          <w:tab w:val="left" w:pos="1749"/>
        </w:tabs>
        <w:spacing w:before="220" w:line="247" w:lineRule="auto"/>
        <w:ind w:right="506" w:hanging="540"/>
        <w:rPr>
          <w:rFonts w:asciiTheme="minorHAnsi" w:hAnsiTheme="minorHAnsi"/>
          <w:sz w:val="24"/>
          <w:szCs w:val="24"/>
        </w:rPr>
      </w:pPr>
      <w:r w:rsidRPr="0034797A">
        <w:rPr>
          <w:rFonts w:asciiTheme="minorHAnsi" w:hAnsiTheme="minorHAnsi"/>
          <w:sz w:val="24"/>
          <w:szCs w:val="24"/>
        </w:rPr>
        <w:tab/>
        <w:t>A Administração rejeitará, no todo ou em parte, o serviço executado em desacordo com  os termos do Edital e seus</w:t>
      </w:r>
      <w:r w:rsidRPr="0034797A">
        <w:rPr>
          <w:rFonts w:asciiTheme="minorHAnsi" w:hAnsiTheme="minorHAnsi"/>
          <w:spacing w:val="3"/>
          <w:sz w:val="24"/>
          <w:szCs w:val="24"/>
        </w:rPr>
        <w:t xml:space="preserve"> </w:t>
      </w:r>
      <w:r w:rsidRPr="0034797A">
        <w:rPr>
          <w:rFonts w:asciiTheme="minorHAnsi" w:hAnsiTheme="minorHAnsi"/>
          <w:sz w:val="24"/>
          <w:szCs w:val="24"/>
        </w:rPr>
        <w:t>anexos.</w:t>
      </w:r>
    </w:p>
    <w:p w:rsidR="00A83F85" w:rsidRPr="0034797A" w:rsidRDefault="00A83F85" w:rsidP="00A83F85">
      <w:pPr>
        <w:pStyle w:val="PargrafodaLista"/>
        <w:numPr>
          <w:ilvl w:val="1"/>
          <w:numId w:val="13"/>
        </w:numPr>
        <w:tabs>
          <w:tab w:val="left" w:pos="1749"/>
        </w:tabs>
        <w:spacing w:before="220" w:line="247" w:lineRule="auto"/>
        <w:ind w:right="506" w:hanging="540"/>
        <w:rPr>
          <w:rFonts w:asciiTheme="minorHAnsi" w:hAnsiTheme="minorHAnsi"/>
          <w:sz w:val="24"/>
          <w:szCs w:val="24"/>
        </w:rPr>
      </w:pPr>
      <w:r w:rsidRPr="0034797A">
        <w:rPr>
          <w:rFonts w:asciiTheme="minorHAnsi" w:hAnsiTheme="minorHAnsi"/>
          <w:sz w:val="24"/>
          <w:szCs w:val="24"/>
        </w:rPr>
        <w:t>A Licitante vencedora se obriga a cumprir plenamente o previsto no artigo 71 da lei 8666/93 e suas alterações</w:t>
      </w:r>
      <w:r w:rsidRPr="0034797A">
        <w:rPr>
          <w:rFonts w:asciiTheme="minorHAnsi" w:hAnsiTheme="minorHAnsi"/>
          <w:spacing w:val="3"/>
          <w:sz w:val="24"/>
          <w:szCs w:val="24"/>
        </w:rPr>
        <w:t xml:space="preserve"> </w:t>
      </w:r>
      <w:r w:rsidRPr="0034797A">
        <w:rPr>
          <w:rFonts w:asciiTheme="minorHAnsi" w:hAnsiTheme="minorHAnsi"/>
          <w:sz w:val="24"/>
          <w:szCs w:val="24"/>
        </w:rPr>
        <w:t>posteriores.</w:t>
      </w:r>
    </w:p>
    <w:p w:rsidR="00BD2F73" w:rsidRPr="0034797A" w:rsidRDefault="00336B9D" w:rsidP="00A83F85">
      <w:pPr>
        <w:pStyle w:val="PargrafodaLista"/>
        <w:numPr>
          <w:ilvl w:val="0"/>
          <w:numId w:val="13"/>
        </w:numPr>
        <w:tabs>
          <w:tab w:val="left" w:pos="1749"/>
        </w:tabs>
        <w:spacing w:before="220" w:line="247" w:lineRule="auto"/>
        <w:ind w:right="506"/>
        <w:rPr>
          <w:rFonts w:asciiTheme="minorHAnsi" w:hAnsiTheme="minorHAnsi"/>
          <w:b/>
          <w:sz w:val="24"/>
        </w:rPr>
      </w:pPr>
      <w:r w:rsidRPr="0034797A">
        <w:rPr>
          <w:rFonts w:asciiTheme="minorHAnsi" w:hAnsiTheme="minorHAnsi"/>
          <w:b/>
        </w:rPr>
        <w:t>DAS SANÇÕES</w:t>
      </w:r>
      <w:r w:rsidRPr="0034797A">
        <w:rPr>
          <w:rFonts w:asciiTheme="minorHAnsi" w:hAnsiTheme="minorHAnsi"/>
          <w:b/>
          <w:spacing w:val="2"/>
        </w:rPr>
        <w:t xml:space="preserve"> </w:t>
      </w:r>
      <w:r w:rsidRPr="0034797A">
        <w:rPr>
          <w:rFonts w:asciiTheme="minorHAnsi" w:hAnsiTheme="minorHAnsi"/>
          <w:b/>
        </w:rPr>
        <w:t>ADMINISTRATIVAS</w:t>
      </w:r>
    </w:p>
    <w:p w:rsidR="00BD2F73" w:rsidRPr="0034797A" w:rsidRDefault="00336B9D">
      <w:pPr>
        <w:pStyle w:val="PargrafodaLista"/>
        <w:numPr>
          <w:ilvl w:val="1"/>
          <w:numId w:val="12"/>
        </w:numPr>
        <w:tabs>
          <w:tab w:val="left" w:pos="1709"/>
          <w:tab w:val="left" w:pos="2600"/>
          <w:tab w:val="left" w:pos="3505"/>
          <w:tab w:val="left" w:pos="4979"/>
          <w:tab w:val="left" w:pos="5499"/>
          <w:tab w:val="left" w:pos="6303"/>
          <w:tab w:val="left" w:pos="6726"/>
          <w:tab w:val="left" w:pos="7191"/>
          <w:tab w:val="left" w:pos="7575"/>
          <w:tab w:val="left" w:pos="8439"/>
          <w:tab w:val="left" w:pos="8862"/>
          <w:tab w:val="left" w:pos="9560"/>
        </w:tabs>
        <w:spacing w:before="229" w:line="247" w:lineRule="auto"/>
        <w:ind w:right="507"/>
        <w:jc w:val="left"/>
        <w:rPr>
          <w:rFonts w:asciiTheme="minorHAnsi" w:hAnsiTheme="minorHAnsi"/>
          <w:sz w:val="24"/>
        </w:rPr>
      </w:pPr>
      <w:r w:rsidRPr="0034797A">
        <w:rPr>
          <w:rFonts w:asciiTheme="minorHAnsi" w:hAnsiTheme="minorHAnsi"/>
          <w:sz w:val="24"/>
        </w:rPr>
        <w:t>Comete</w:t>
      </w:r>
      <w:r w:rsidRPr="0034797A">
        <w:rPr>
          <w:rFonts w:asciiTheme="minorHAnsi" w:hAnsiTheme="minorHAnsi"/>
          <w:sz w:val="24"/>
        </w:rPr>
        <w:tab/>
        <w:t>infração</w:t>
      </w:r>
      <w:r w:rsidRPr="0034797A">
        <w:rPr>
          <w:rFonts w:asciiTheme="minorHAnsi" w:hAnsiTheme="minorHAnsi"/>
          <w:sz w:val="24"/>
        </w:rPr>
        <w:tab/>
        <w:t>administrativa,</w:t>
      </w:r>
      <w:r w:rsidRPr="0034797A">
        <w:rPr>
          <w:rFonts w:asciiTheme="minorHAnsi" w:hAnsiTheme="minorHAnsi"/>
          <w:sz w:val="24"/>
        </w:rPr>
        <w:tab/>
        <w:t>nos</w:t>
      </w:r>
      <w:r w:rsidRPr="0034797A">
        <w:rPr>
          <w:rFonts w:asciiTheme="minorHAnsi" w:hAnsiTheme="minorHAnsi"/>
          <w:sz w:val="24"/>
        </w:rPr>
        <w:tab/>
        <w:t>termos</w:t>
      </w:r>
      <w:r w:rsidRPr="0034797A">
        <w:rPr>
          <w:rFonts w:asciiTheme="minorHAnsi" w:hAnsiTheme="minorHAnsi"/>
          <w:sz w:val="24"/>
        </w:rPr>
        <w:tab/>
        <w:t>da</w:t>
      </w:r>
      <w:r w:rsidRPr="0034797A">
        <w:rPr>
          <w:rFonts w:asciiTheme="minorHAnsi" w:hAnsiTheme="minorHAnsi"/>
          <w:sz w:val="24"/>
        </w:rPr>
        <w:tab/>
        <w:t>Lei</w:t>
      </w:r>
      <w:r w:rsidRPr="0034797A">
        <w:rPr>
          <w:rFonts w:asciiTheme="minorHAnsi" w:hAnsiTheme="minorHAnsi"/>
          <w:sz w:val="24"/>
        </w:rPr>
        <w:tab/>
        <w:t>nº</w:t>
      </w:r>
      <w:r w:rsidRPr="0034797A">
        <w:rPr>
          <w:rFonts w:asciiTheme="minorHAnsi" w:hAnsiTheme="minorHAnsi"/>
          <w:sz w:val="24"/>
        </w:rPr>
        <w:tab/>
        <w:t>10.520,</w:t>
      </w:r>
      <w:r w:rsidRPr="0034797A">
        <w:rPr>
          <w:rFonts w:asciiTheme="minorHAnsi" w:hAnsiTheme="minorHAnsi"/>
          <w:sz w:val="24"/>
        </w:rPr>
        <w:tab/>
        <w:t>de</w:t>
      </w:r>
      <w:r w:rsidRPr="0034797A">
        <w:rPr>
          <w:rFonts w:asciiTheme="minorHAnsi" w:hAnsiTheme="minorHAnsi"/>
          <w:sz w:val="24"/>
        </w:rPr>
        <w:tab/>
        <w:t>2002,</w:t>
      </w:r>
      <w:r w:rsidRPr="0034797A">
        <w:rPr>
          <w:rFonts w:asciiTheme="minorHAnsi" w:hAnsiTheme="minorHAnsi"/>
          <w:sz w:val="24"/>
        </w:rPr>
        <w:tab/>
      </w:r>
      <w:r w:rsidRPr="0034797A">
        <w:rPr>
          <w:rFonts w:asciiTheme="minorHAnsi" w:hAnsiTheme="minorHAnsi"/>
          <w:spacing w:val="-17"/>
          <w:sz w:val="24"/>
        </w:rPr>
        <w:t xml:space="preserve">o </w:t>
      </w:r>
      <w:r w:rsidRPr="0034797A">
        <w:rPr>
          <w:rFonts w:asciiTheme="minorHAnsi" w:hAnsiTheme="minorHAnsi"/>
          <w:sz w:val="24"/>
        </w:rPr>
        <w:t>licitante/adjudicatário</w:t>
      </w:r>
      <w:r w:rsidRPr="0034797A">
        <w:rPr>
          <w:rFonts w:asciiTheme="minorHAnsi" w:hAnsiTheme="minorHAnsi"/>
          <w:spacing w:val="1"/>
          <w:sz w:val="24"/>
        </w:rPr>
        <w:t xml:space="preserve"> </w:t>
      </w:r>
      <w:r w:rsidRPr="0034797A">
        <w:rPr>
          <w:rFonts w:asciiTheme="minorHAnsi" w:hAnsiTheme="minorHAnsi"/>
          <w:sz w:val="24"/>
        </w:rPr>
        <w:t>que:</w:t>
      </w:r>
    </w:p>
    <w:p w:rsidR="00BD2F73" w:rsidRPr="0034797A" w:rsidRDefault="00336B9D">
      <w:pPr>
        <w:pStyle w:val="PargrafodaLista"/>
        <w:numPr>
          <w:ilvl w:val="2"/>
          <w:numId w:val="12"/>
        </w:numPr>
        <w:tabs>
          <w:tab w:val="left" w:pos="2457"/>
        </w:tabs>
        <w:spacing w:before="239" w:line="247" w:lineRule="auto"/>
        <w:ind w:right="507"/>
        <w:rPr>
          <w:rFonts w:asciiTheme="minorHAnsi" w:hAnsiTheme="minorHAnsi"/>
          <w:sz w:val="24"/>
        </w:rPr>
      </w:pPr>
      <w:r w:rsidRPr="0034797A">
        <w:rPr>
          <w:rFonts w:asciiTheme="minorHAnsi" w:hAnsiTheme="minorHAnsi"/>
          <w:sz w:val="24"/>
        </w:rPr>
        <w:t>não aceitar/retirar a nota de empenho, ou não assinar o termo de contrato, quando convocado dentro do prazo de validade da</w:t>
      </w:r>
      <w:r w:rsidRPr="0034797A">
        <w:rPr>
          <w:rFonts w:asciiTheme="minorHAnsi" w:hAnsiTheme="minorHAnsi"/>
          <w:spacing w:val="13"/>
          <w:sz w:val="24"/>
        </w:rPr>
        <w:t xml:space="preserve"> </w:t>
      </w:r>
      <w:r w:rsidRPr="0034797A">
        <w:rPr>
          <w:rFonts w:asciiTheme="minorHAnsi" w:hAnsiTheme="minorHAnsi"/>
          <w:sz w:val="24"/>
        </w:rPr>
        <w:t>proposta;</w:t>
      </w:r>
    </w:p>
    <w:p w:rsidR="00BD2F73" w:rsidRPr="0034797A" w:rsidRDefault="00336B9D">
      <w:pPr>
        <w:pStyle w:val="PargrafodaLista"/>
        <w:numPr>
          <w:ilvl w:val="2"/>
          <w:numId w:val="12"/>
        </w:numPr>
        <w:tabs>
          <w:tab w:val="left" w:pos="2457"/>
        </w:tabs>
        <w:spacing w:before="239"/>
        <w:ind w:hanging="721"/>
        <w:rPr>
          <w:rFonts w:asciiTheme="minorHAnsi" w:hAnsiTheme="minorHAnsi"/>
          <w:sz w:val="24"/>
        </w:rPr>
      </w:pPr>
      <w:r w:rsidRPr="0034797A">
        <w:rPr>
          <w:rFonts w:asciiTheme="minorHAnsi" w:hAnsiTheme="minorHAnsi"/>
          <w:sz w:val="24"/>
        </w:rPr>
        <w:t>apresentar documentação falsa;</w:t>
      </w:r>
    </w:p>
    <w:p w:rsidR="00BD2F73" w:rsidRPr="0034797A" w:rsidRDefault="00336B9D">
      <w:pPr>
        <w:pStyle w:val="PargrafodaLista"/>
        <w:numPr>
          <w:ilvl w:val="2"/>
          <w:numId w:val="12"/>
        </w:numPr>
        <w:tabs>
          <w:tab w:val="left" w:pos="2457"/>
        </w:tabs>
        <w:spacing w:before="248"/>
        <w:ind w:hanging="721"/>
        <w:rPr>
          <w:rFonts w:asciiTheme="minorHAnsi" w:hAnsiTheme="minorHAnsi"/>
          <w:sz w:val="24"/>
        </w:rPr>
      </w:pPr>
      <w:r w:rsidRPr="0034797A">
        <w:rPr>
          <w:rFonts w:asciiTheme="minorHAnsi" w:hAnsiTheme="minorHAnsi"/>
          <w:sz w:val="24"/>
        </w:rPr>
        <w:t>deixar de entregar os documentos exigidos no</w:t>
      </w:r>
      <w:r w:rsidRPr="0034797A">
        <w:rPr>
          <w:rFonts w:asciiTheme="minorHAnsi" w:hAnsiTheme="minorHAnsi"/>
          <w:spacing w:val="3"/>
          <w:sz w:val="24"/>
        </w:rPr>
        <w:t xml:space="preserve"> </w:t>
      </w:r>
      <w:r w:rsidRPr="0034797A">
        <w:rPr>
          <w:rFonts w:asciiTheme="minorHAnsi" w:hAnsiTheme="minorHAnsi"/>
          <w:sz w:val="24"/>
        </w:rPr>
        <w:t>certame;</w:t>
      </w:r>
    </w:p>
    <w:p w:rsidR="00BD2F73" w:rsidRPr="0034797A" w:rsidRDefault="00336B9D">
      <w:pPr>
        <w:pStyle w:val="PargrafodaLista"/>
        <w:numPr>
          <w:ilvl w:val="2"/>
          <w:numId w:val="12"/>
        </w:numPr>
        <w:tabs>
          <w:tab w:val="left" w:pos="2457"/>
        </w:tabs>
        <w:spacing w:before="247"/>
        <w:ind w:hanging="721"/>
        <w:rPr>
          <w:rFonts w:asciiTheme="minorHAnsi" w:hAnsiTheme="minorHAnsi"/>
          <w:sz w:val="24"/>
        </w:rPr>
      </w:pPr>
      <w:r w:rsidRPr="0034797A">
        <w:rPr>
          <w:rFonts w:asciiTheme="minorHAnsi" w:hAnsiTheme="minorHAnsi"/>
          <w:sz w:val="24"/>
        </w:rPr>
        <w:t>ensejar o retardamento da execução do</w:t>
      </w:r>
      <w:r w:rsidRPr="0034797A">
        <w:rPr>
          <w:rFonts w:asciiTheme="minorHAnsi" w:hAnsiTheme="minorHAnsi"/>
          <w:spacing w:val="6"/>
          <w:sz w:val="24"/>
        </w:rPr>
        <w:t xml:space="preserve"> </w:t>
      </w:r>
      <w:r w:rsidRPr="0034797A">
        <w:rPr>
          <w:rFonts w:asciiTheme="minorHAnsi" w:hAnsiTheme="minorHAnsi"/>
          <w:sz w:val="24"/>
        </w:rPr>
        <w:t>objeto;</w:t>
      </w:r>
    </w:p>
    <w:p w:rsidR="00BD2F73" w:rsidRPr="0034797A" w:rsidRDefault="00336B9D">
      <w:pPr>
        <w:pStyle w:val="PargrafodaLista"/>
        <w:numPr>
          <w:ilvl w:val="2"/>
          <w:numId w:val="12"/>
        </w:numPr>
        <w:tabs>
          <w:tab w:val="left" w:pos="2457"/>
        </w:tabs>
        <w:spacing w:before="248"/>
        <w:ind w:hanging="721"/>
        <w:rPr>
          <w:rFonts w:asciiTheme="minorHAnsi" w:hAnsiTheme="minorHAnsi"/>
          <w:sz w:val="24"/>
        </w:rPr>
      </w:pPr>
      <w:r w:rsidRPr="0034797A">
        <w:rPr>
          <w:rFonts w:asciiTheme="minorHAnsi" w:hAnsiTheme="minorHAnsi"/>
          <w:sz w:val="24"/>
        </w:rPr>
        <w:t>não mantiver a</w:t>
      </w:r>
      <w:r w:rsidRPr="0034797A">
        <w:rPr>
          <w:rFonts w:asciiTheme="minorHAnsi" w:hAnsiTheme="minorHAnsi"/>
          <w:spacing w:val="1"/>
          <w:sz w:val="24"/>
        </w:rPr>
        <w:t xml:space="preserve"> </w:t>
      </w:r>
      <w:r w:rsidRPr="0034797A">
        <w:rPr>
          <w:rFonts w:asciiTheme="minorHAnsi" w:hAnsiTheme="minorHAnsi"/>
          <w:sz w:val="24"/>
        </w:rPr>
        <w:t>proposta;</w:t>
      </w:r>
    </w:p>
    <w:p w:rsidR="00BD2F73" w:rsidRPr="0034797A" w:rsidRDefault="00336B9D">
      <w:pPr>
        <w:pStyle w:val="PargrafodaLista"/>
        <w:numPr>
          <w:ilvl w:val="2"/>
          <w:numId w:val="12"/>
        </w:numPr>
        <w:tabs>
          <w:tab w:val="left" w:pos="2457"/>
        </w:tabs>
        <w:spacing w:before="248"/>
        <w:ind w:hanging="721"/>
        <w:rPr>
          <w:rFonts w:asciiTheme="minorHAnsi" w:hAnsiTheme="minorHAnsi"/>
          <w:sz w:val="24"/>
        </w:rPr>
      </w:pPr>
      <w:r w:rsidRPr="0034797A">
        <w:rPr>
          <w:rFonts w:asciiTheme="minorHAnsi" w:hAnsiTheme="minorHAnsi"/>
          <w:sz w:val="24"/>
        </w:rPr>
        <w:t>cometer fraude fiscal;</w:t>
      </w:r>
    </w:p>
    <w:p w:rsidR="00BD2F73" w:rsidRPr="0034797A" w:rsidRDefault="00336B9D">
      <w:pPr>
        <w:pStyle w:val="PargrafodaLista"/>
        <w:numPr>
          <w:ilvl w:val="2"/>
          <w:numId w:val="12"/>
        </w:numPr>
        <w:tabs>
          <w:tab w:val="left" w:pos="2457"/>
        </w:tabs>
        <w:spacing w:before="248"/>
        <w:ind w:hanging="721"/>
        <w:rPr>
          <w:rFonts w:asciiTheme="minorHAnsi" w:hAnsiTheme="minorHAnsi"/>
          <w:sz w:val="24"/>
        </w:rPr>
      </w:pPr>
      <w:r w:rsidRPr="0034797A">
        <w:rPr>
          <w:rFonts w:asciiTheme="minorHAnsi" w:hAnsiTheme="minorHAnsi"/>
          <w:sz w:val="24"/>
        </w:rPr>
        <w:t>comportar-se de modo</w:t>
      </w:r>
      <w:r w:rsidRPr="0034797A">
        <w:rPr>
          <w:rFonts w:asciiTheme="minorHAnsi" w:hAnsiTheme="minorHAnsi"/>
          <w:spacing w:val="3"/>
          <w:sz w:val="24"/>
        </w:rPr>
        <w:t xml:space="preserve"> </w:t>
      </w:r>
      <w:r w:rsidRPr="0034797A">
        <w:rPr>
          <w:rFonts w:asciiTheme="minorHAnsi" w:hAnsiTheme="minorHAnsi"/>
          <w:sz w:val="24"/>
        </w:rPr>
        <w:t>inidôneo;</w:t>
      </w:r>
    </w:p>
    <w:p w:rsidR="00BD2F73" w:rsidRPr="0034797A" w:rsidRDefault="00336B9D">
      <w:pPr>
        <w:pStyle w:val="PargrafodaLista"/>
        <w:numPr>
          <w:ilvl w:val="1"/>
          <w:numId w:val="12"/>
        </w:numPr>
        <w:tabs>
          <w:tab w:val="left" w:pos="1565"/>
        </w:tabs>
        <w:spacing w:before="248" w:line="247" w:lineRule="auto"/>
        <w:ind w:left="1028" w:right="506" w:firstLine="0"/>
        <w:jc w:val="both"/>
        <w:rPr>
          <w:rFonts w:asciiTheme="minorHAnsi" w:hAnsiTheme="minorHAnsi"/>
          <w:sz w:val="24"/>
        </w:rPr>
      </w:pPr>
      <w:r w:rsidRPr="0034797A">
        <w:rPr>
          <w:rFonts w:asciiTheme="minorHAnsi" w:hAnsiTheme="minorHAnsi"/>
          <w:sz w:val="24"/>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agir em desconformidade com a lei, praticar atos direcionados a prejudicar o bom </w:t>
      </w:r>
      <w:r w:rsidRPr="0034797A">
        <w:rPr>
          <w:rFonts w:asciiTheme="minorHAnsi" w:hAnsiTheme="minorHAnsi"/>
          <w:sz w:val="24"/>
        </w:rPr>
        <w:lastRenderedPageBreak/>
        <w:t>andamento do certame ou do contrato, tais como: frustrar ou fraudar o caráter competitivo do procedimento licitatório, induzir deliberadamente a erro no julgamento, prestar informações falsas, apresentar documentação com informações inverídicas, ou que contenha emenda ou rasura, destinados a prejudicar a veracidade de suas</w:t>
      </w:r>
      <w:r w:rsidRPr="0034797A">
        <w:rPr>
          <w:rFonts w:asciiTheme="minorHAnsi" w:hAnsiTheme="minorHAnsi"/>
          <w:spacing w:val="3"/>
          <w:sz w:val="24"/>
        </w:rPr>
        <w:t xml:space="preserve"> </w:t>
      </w:r>
      <w:r w:rsidRPr="0034797A">
        <w:rPr>
          <w:rFonts w:asciiTheme="minorHAnsi" w:hAnsiTheme="minorHAnsi"/>
          <w:sz w:val="24"/>
        </w:rPr>
        <w:t>informações.</w:t>
      </w:r>
    </w:p>
    <w:p w:rsidR="00BD2F73" w:rsidRPr="0034797A" w:rsidRDefault="00336B9D">
      <w:pPr>
        <w:pStyle w:val="PargrafodaLista"/>
        <w:numPr>
          <w:ilvl w:val="1"/>
          <w:numId w:val="12"/>
        </w:numPr>
        <w:tabs>
          <w:tab w:val="left" w:pos="1596"/>
        </w:tabs>
        <w:spacing w:before="236" w:line="247" w:lineRule="auto"/>
        <w:ind w:left="1028" w:right="507" w:firstLine="0"/>
        <w:jc w:val="both"/>
        <w:rPr>
          <w:rFonts w:asciiTheme="minorHAnsi" w:hAnsiTheme="minorHAnsi"/>
          <w:sz w:val="24"/>
        </w:rPr>
      </w:pPr>
      <w:r w:rsidRPr="0034797A">
        <w:rPr>
          <w:rFonts w:asciiTheme="minorHAnsi" w:hAnsiTheme="minorHAnsi"/>
          <w:sz w:val="24"/>
        </w:rPr>
        <w:t>O licitante/adjudicatário que cometer qualquer das infrações discriminadas no subitem 20.1 e na forma dos artigos 77 a 80 da Lei 8.666/93, ficará sujeito, sem prejuízo da responsabilidade civil e criminal, garantida a prévia defesa, às seguintes sanções previstas nos artigos 81 a 88 da Lei 8.666/93, artigo 7º da Lei 10.520/02, no artigo 28 do Decreto 5.450/05 e do artigo 14 do Decreto</w:t>
      </w:r>
      <w:r w:rsidRPr="0034797A">
        <w:rPr>
          <w:rFonts w:asciiTheme="minorHAnsi" w:hAnsiTheme="minorHAnsi"/>
          <w:spacing w:val="1"/>
          <w:sz w:val="24"/>
        </w:rPr>
        <w:t xml:space="preserve"> </w:t>
      </w:r>
      <w:r w:rsidRPr="0034797A">
        <w:rPr>
          <w:rFonts w:asciiTheme="minorHAnsi" w:hAnsiTheme="minorHAnsi"/>
          <w:sz w:val="24"/>
        </w:rPr>
        <w:t>3.555/00:</w:t>
      </w:r>
    </w:p>
    <w:p w:rsidR="00BD2F73" w:rsidRPr="0034797A" w:rsidRDefault="00336B9D">
      <w:pPr>
        <w:pStyle w:val="PargrafodaLista"/>
        <w:numPr>
          <w:ilvl w:val="2"/>
          <w:numId w:val="12"/>
        </w:numPr>
        <w:tabs>
          <w:tab w:val="left" w:pos="2457"/>
        </w:tabs>
        <w:spacing w:before="238"/>
        <w:ind w:hanging="721"/>
        <w:rPr>
          <w:rFonts w:asciiTheme="minorHAnsi" w:hAnsiTheme="minorHAnsi"/>
          <w:sz w:val="24"/>
        </w:rPr>
      </w:pPr>
      <w:r w:rsidRPr="0034797A">
        <w:rPr>
          <w:rFonts w:asciiTheme="minorHAnsi" w:hAnsiTheme="minorHAnsi"/>
          <w:sz w:val="24"/>
        </w:rPr>
        <w:t>Advertência</w:t>
      </w:r>
    </w:p>
    <w:p w:rsidR="00BD2F73" w:rsidRPr="0034797A" w:rsidRDefault="00336B9D">
      <w:pPr>
        <w:pStyle w:val="PargrafodaLista"/>
        <w:numPr>
          <w:ilvl w:val="2"/>
          <w:numId w:val="12"/>
        </w:numPr>
        <w:tabs>
          <w:tab w:val="left" w:pos="2457"/>
        </w:tabs>
        <w:spacing w:before="248"/>
        <w:ind w:hanging="721"/>
        <w:rPr>
          <w:rFonts w:asciiTheme="minorHAnsi" w:hAnsiTheme="minorHAnsi"/>
          <w:sz w:val="24"/>
        </w:rPr>
      </w:pPr>
      <w:r w:rsidRPr="0034797A">
        <w:rPr>
          <w:rFonts w:asciiTheme="minorHAnsi" w:hAnsiTheme="minorHAnsi"/>
          <w:sz w:val="24"/>
        </w:rPr>
        <w:t>Multa:</w:t>
      </w:r>
    </w:p>
    <w:p w:rsidR="00BD2F73" w:rsidRPr="0034797A" w:rsidRDefault="00336B9D">
      <w:pPr>
        <w:pStyle w:val="PargrafodaLista"/>
        <w:numPr>
          <w:ilvl w:val="3"/>
          <w:numId w:val="12"/>
        </w:numPr>
        <w:tabs>
          <w:tab w:val="left" w:pos="3079"/>
        </w:tabs>
        <w:spacing w:before="247" w:line="247" w:lineRule="auto"/>
        <w:ind w:right="507" w:hanging="720"/>
        <w:rPr>
          <w:rFonts w:asciiTheme="minorHAnsi" w:hAnsiTheme="minorHAnsi"/>
          <w:sz w:val="24"/>
        </w:rPr>
      </w:pPr>
      <w:r w:rsidRPr="0034797A">
        <w:rPr>
          <w:rFonts w:asciiTheme="minorHAnsi" w:hAnsiTheme="minorHAnsi"/>
          <w:sz w:val="24"/>
        </w:rPr>
        <w:t>Multa de mora no percentual correspondente a 0,5% (zero vírgula cinco por cento), calculada sobre o valor remanescente do contrato, por dia de inadimplência, até o limite de 15 (quinze) dias úteis de atraso na execução dos serviços caracterizando inexecução parcial;</w:t>
      </w:r>
      <w:r w:rsidRPr="0034797A">
        <w:rPr>
          <w:rFonts w:asciiTheme="minorHAnsi" w:hAnsiTheme="minorHAnsi"/>
          <w:spacing w:val="4"/>
          <w:sz w:val="24"/>
        </w:rPr>
        <w:t xml:space="preserve"> </w:t>
      </w:r>
      <w:r w:rsidRPr="0034797A">
        <w:rPr>
          <w:rFonts w:asciiTheme="minorHAnsi" w:hAnsiTheme="minorHAnsi"/>
          <w:sz w:val="24"/>
        </w:rPr>
        <w:t>e</w:t>
      </w:r>
    </w:p>
    <w:p w:rsidR="00BD2F73" w:rsidRPr="0034797A" w:rsidRDefault="00336B9D">
      <w:pPr>
        <w:pStyle w:val="PargrafodaLista"/>
        <w:numPr>
          <w:ilvl w:val="3"/>
          <w:numId w:val="12"/>
        </w:numPr>
        <w:tabs>
          <w:tab w:val="left" w:pos="3079"/>
        </w:tabs>
        <w:spacing w:before="239" w:line="247" w:lineRule="auto"/>
        <w:ind w:right="506" w:hanging="720"/>
        <w:rPr>
          <w:rFonts w:asciiTheme="minorHAnsi" w:hAnsiTheme="minorHAnsi"/>
          <w:sz w:val="24"/>
        </w:rPr>
      </w:pPr>
      <w:r w:rsidRPr="0034797A">
        <w:rPr>
          <w:rFonts w:asciiTheme="minorHAnsi" w:hAnsiTheme="minorHAnsi"/>
          <w:sz w:val="24"/>
        </w:rPr>
        <w:t>Compensatória no valor de 10% (dez por cento), sobre o valor remanescente do</w:t>
      </w:r>
      <w:r w:rsidRPr="0034797A">
        <w:rPr>
          <w:rFonts w:asciiTheme="minorHAnsi" w:hAnsiTheme="minorHAnsi"/>
          <w:spacing w:val="2"/>
          <w:sz w:val="24"/>
        </w:rPr>
        <w:t xml:space="preserve"> </w:t>
      </w:r>
      <w:r w:rsidRPr="0034797A">
        <w:rPr>
          <w:rFonts w:asciiTheme="minorHAnsi" w:hAnsiTheme="minorHAnsi"/>
          <w:sz w:val="24"/>
        </w:rPr>
        <w:t>contrato.</w:t>
      </w:r>
    </w:p>
    <w:p w:rsidR="00BD2F73" w:rsidRPr="0034797A" w:rsidRDefault="00336B9D">
      <w:pPr>
        <w:pStyle w:val="PargrafodaLista"/>
        <w:numPr>
          <w:ilvl w:val="2"/>
          <w:numId w:val="12"/>
        </w:numPr>
        <w:tabs>
          <w:tab w:val="left" w:pos="2457"/>
        </w:tabs>
        <w:spacing w:before="239" w:line="247" w:lineRule="auto"/>
        <w:ind w:right="506"/>
        <w:rPr>
          <w:rFonts w:asciiTheme="minorHAnsi" w:hAnsiTheme="minorHAnsi"/>
          <w:sz w:val="24"/>
        </w:rPr>
      </w:pPr>
      <w:r w:rsidRPr="0034797A">
        <w:rPr>
          <w:rFonts w:asciiTheme="minorHAnsi" w:hAnsiTheme="minorHAnsi"/>
          <w:sz w:val="24"/>
        </w:rPr>
        <w:t>Suspensão temporária de participar em licitação e impedimento de contratar com a Administração, por prazo de até 2 (dois)</w:t>
      </w:r>
      <w:r w:rsidRPr="0034797A">
        <w:rPr>
          <w:rFonts w:asciiTheme="minorHAnsi" w:hAnsiTheme="minorHAnsi"/>
          <w:spacing w:val="6"/>
          <w:sz w:val="24"/>
        </w:rPr>
        <w:t xml:space="preserve"> </w:t>
      </w:r>
      <w:r w:rsidRPr="0034797A">
        <w:rPr>
          <w:rFonts w:asciiTheme="minorHAnsi" w:hAnsiTheme="minorHAnsi"/>
          <w:sz w:val="24"/>
        </w:rPr>
        <w:t>anos.</w:t>
      </w:r>
    </w:p>
    <w:p w:rsidR="009B02EA" w:rsidRPr="0034797A" w:rsidRDefault="009B02EA" w:rsidP="009B02EA">
      <w:pPr>
        <w:rPr>
          <w:rFonts w:asciiTheme="minorHAnsi" w:hAnsiTheme="minorHAnsi"/>
          <w:sz w:val="24"/>
        </w:rPr>
      </w:pPr>
    </w:p>
    <w:p w:rsidR="009B02EA" w:rsidRPr="0034797A" w:rsidRDefault="009B02EA" w:rsidP="009B02EA">
      <w:pPr>
        <w:pStyle w:val="PargrafodaLista"/>
        <w:numPr>
          <w:ilvl w:val="2"/>
          <w:numId w:val="12"/>
        </w:numPr>
        <w:tabs>
          <w:tab w:val="left" w:pos="2457"/>
        </w:tabs>
        <w:spacing w:before="78" w:line="247" w:lineRule="auto"/>
        <w:ind w:right="507"/>
        <w:rPr>
          <w:rFonts w:asciiTheme="minorHAnsi" w:hAnsiTheme="minorHAnsi"/>
          <w:sz w:val="24"/>
        </w:rPr>
      </w:pPr>
      <w:r w:rsidRPr="0034797A">
        <w:rPr>
          <w:rFonts w:asciiTheme="minorHAnsi" w:hAnsiTheme="minorHAnsi"/>
          <w:sz w:val="24"/>
        </w:rPr>
        <w:tab/>
        <w:t>Impedimento de licitar e contratar com a União e descredenciamento no SICAF, por prazo de até 05 (cinco)</w:t>
      </w:r>
      <w:r w:rsidRPr="0034797A">
        <w:rPr>
          <w:rFonts w:asciiTheme="minorHAnsi" w:hAnsiTheme="minorHAnsi"/>
          <w:spacing w:val="4"/>
          <w:sz w:val="24"/>
        </w:rPr>
        <w:t xml:space="preserve"> </w:t>
      </w:r>
      <w:r w:rsidRPr="0034797A">
        <w:rPr>
          <w:rFonts w:asciiTheme="minorHAnsi" w:hAnsiTheme="minorHAnsi"/>
          <w:sz w:val="24"/>
        </w:rPr>
        <w:t>anos</w:t>
      </w:r>
    </w:p>
    <w:p w:rsidR="009B02EA" w:rsidRPr="0034797A" w:rsidRDefault="009B02EA" w:rsidP="009B02EA">
      <w:pPr>
        <w:pStyle w:val="PargrafodaLista"/>
        <w:numPr>
          <w:ilvl w:val="2"/>
          <w:numId w:val="12"/>
        </w:numPr>
        <w:tabs>
          <w:tab w:val="left" w:pos="2457"/>
        </w:tabs>
        <w:spacing w:before="239" w:line="247" w:lineRule="auto"/>
        <w:ind w:right="506"/>
        <w:rPr>
          <w:rFonts w:asciiTheme="minorHAnsi" w:hAnsiTheme="minorHAnsi"/>
          <w:sz w:val="24"/>
        </w:rPr>
      </w:pPr>
      <w:r w:rsidRPr="0034797A">
        <w:rPr>
          <w:rFonts w:asciiTheme="minorHAnsi" w:hAnsiTheme="minorHAnsi"/>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B02EA" w:rsidRPr="0034797A" w:rsidRDefault="009B02EA" w:rsidP="009B02EA">
      <w:pPr>
        <w:pStyle w:val="PargrafodaLista"/>
        <w:numPr>
          <w:ilvl w:val="1"/>
          <w:numId w:val="12"/>
        </w:numPr>
        <w:tabs>
          <w:tab w:val="left" w:pos="1708"/>
        </w:tabs>
        <w:spacing w:before="238"/>
        <w:ind w:left="1707" w:hanging="541"/>
        <w:jc w:val="left"/>
        <w:rPr>
          <w:rFonts w:asciiTheme="minorHAnsi" w:hAnsiTheme="minorHAnsi"/>
          <w:sz w:val="24"/>
        </w:rPr>
      </w:pPr>
      <w:r w:rsidRPr="0034797A">
        <w:rPr>
          <w:rFonts w:asciiTheme="minorHAnsi" w:hAnsiTheme="minorHAnsi"/>
          <w:sz w:val="24"/>
        </w:rPr>
        <w:t>A penalidade de multa pode ser aplicada cumulativamente com as demais</w:t>
      </w:r>
      <w:r w:rsidRPr="0034797A">
        <w:rPr>
          <w:rFonts w:asciiTheme="minorHAnsi" w:hAnsiTheme="minorHAnsi"/>
          <w:spacing w:val="13"/>
          <w:sz w:val="24"/>
        </w:rPr>
        <w:t xml:space="preserve"> </w:t>
      </w:r>
      <w:r w:rsidRPr="0034797A">
        <w:rPr>
          <w:rFonts w:asciiTheme="minorHAnsi" w:hAnsiTheme="minorHAnsi"/>
          <w:sz w:val="24"/>
        </w:rPr>
        <w:t>sanções.</w:t>
      </w:r>
    </w:p>
    <w:p w:rsidR="009B02EA" w:rsidRPr="0034797A" w:rsidRDefault="009B02EA" w:rsidP="009B02EA">
      <w:pPr>
        <w:pStyle w:val="Corpodetexto"/>
        <w:spacing w:before="4"/>
        <w:rPr>
          <w:rFonts w:asciiTheme="minorHAnsi" w:hAnsiTheme="minorHAnsi"/>
          <w:sz w:val="25"/>
        </w:rPr>
      </w:pPr>
    </w:p>
    <w:p w:rsidR="009B02EA" w:rsidRPr="0034797A" w:rsidRDefault="009B02EA" w:rsidP="009B02EA">
      <w:pPr>
        <w:pStyle w:val="PargrafodaLista"/>
        <w:numPr>
          <w:ilvl w:val="1"/>
          <w:numId w:val="12"/>
        </w:numPr>
        <w:tabs>
          <w:tab w:val="left" w:pos="1709"/>
        </w:tabs>
        <w:spacing w:line="285" w:lineRule="auto"/>
        <w:ind w:right="507"/>
        <w:jc w:val="both"/>
        <w:rPr>
          <w:rFonts w:asciiTheme="minorHAnsi" w:hAnsiTheme="minorHAnsi"/>
          <w:sz w:val="24"/>
        </w:rPr>
      </w:pPr>
      <w:r w:rsidRPr="0034797A">
        <w:rPr>
          <w:rFonts w:asciiTheme="minorHAnsi" w:hAnsiTheme="minorHAnsi"/>
          <w:sz w:val="24"/>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r w:rsidRPr="0034797A">
        <w:rPr>
          <w:rFonts w:asciiTheme="minorHAnsi" w:hAnsiTheme="minorHAnsi"/>
          <w:spacing w:val="2"/>
          <w:sz w:val="24"/>
        </w:rPr>
        <w:t xml:space="preserve"> </w:t>
      </w:r>
      <w:r w:rsidRPr="0034797A">
        <w:rPr>
          <w:rFonts w:asciiTheme="minorHAnsi" w:hAnsiTheme="minorHAnsi"/>
          <w:sz w:val="24"/>
        </w:rPr>
        <w:t>PAR.</w:t>
      </w:r>
    </w:p>
    <w:p w:rsidR="009B02EA" w:rsidRPr="0034797A" w:rsidRDefault="009B02EA" w:rsidP="009B02EA">
      <w:pPr>
        <w:pStyle w:val="PargrafodaLista"/>
        <w:numPr>
          <w:ilvl w:val="1"/>
          <w:numId w:val="12"/>
        </w:numPr>
        <w:tabs>
          <w:tab w:val="left" w:pos="1708"/>
        </w:tabs>
        <w:spacing w:before="231" w:line="285" w:lineRule="auto"/>
        <w:ind w:right="507"/>
        <w:jc w:val="both"/>
        <w:rPr>
          <w:rFonts w:asciiTheme="minorHAnsi" w:hAnsiTheme="minorHAnsi"/>
          <w:sz w:val="24"/>
        </w:rPr>
      </w:pPr>
      <w:r w:rsidRPr="0034797A">
        <w:rPr>
          <w:rFonts w:asciiTheme="minorHAnsi" w:hAnsiTheme="minorHAnsi"/>
          <w:sz w:val="24"/>
        </w:rPr>
        <w:lastRenderedPageBreak/>
        <w:t>A apuração e o julgamento das demais infrações administrativas não consideradas como ato lesivo à Administração Pública nacional ou estrangeira nos termos da Lei nº 12.846,  de 1º de agosto de 2013, seguirão seu rito normal na unidade</w:t>
      </w:r>
      <w:r w:rsidRPr="0034797A">
        <w:rPr>
          <w:rFonts w:asciiTheme="minorHAnsi" w:hAnsiTheme="minorHAnsi"/>
          <w:spacing w:val="16"/>
          <w:sz w:val="24"/>
        </w:rPr>
        <w:t xml:space="preserve"> </w:t>
      </w:r>
      <w:r w:rsidRPr="0034797A">
        <w:rPr>
          <w:rFonts w:asciiTheme="minorHAnsi" w:hAnsiTheme="minorHAnsi"/>
          <w:sz w:val="24"/>
        </w:rPr>
        <w:t>administrativa.</w:t>
      </w:r>
    </w:p>
    <w:p w:rsidR="009B02EA" w:rsidRPr="0034797A" w:rsidRDefault="009B02EA" w:rsidP="009B02EA">
      <w:pPr>
        <w:pStyle w:val="PargrafodaLista"/>
        <w:numPr>
          <w:ilvl w:val="1"/>
          <w:numId w:val="12"/>
        </w:numPr>
        <w:tabs>
          <w:tab w:val="left" w:pos="1708"/>
        </w:tabs>
        <w:spacing w:before="236" w:line="285" w:lineRule="auto"/>
        <w:ind w:left="1707" w:right="506"/>
        <w:jc w:val="both"/>
        <w:rPr>
          <w:rFonts w:asciiTheme="minorHAnsi" w:hAnsiTheme="minorHAnsi"/>
          <w:sz w:val="24"/>
        </w:rPr>
      </w:pPr>
      <w:r w:rsidRPr="0034797A">
        <w:rPr>
          <w:rFonts w:asciiTheme="minorHAnsi" w:hAnsiTheme="minorHAnsi"/>
          <w:sz w:val="24"/>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w:t>
      </w:r>
      <w:r w:rsidRPr="0034797A">
        <w:rPr>
          <w:rFonts w:asciiTheme="minorHAnsi" w:hAnsiTheme="minorHAnsi"/>
          <w:spacing w:val="6"/>
          <w:sz w:val="24"/>
        </w:rPr>
        <w:t xml:space="preserve"> </w:t>
      </w:r>
      <w:r w:rsidRPr="0034797A">
        <w:rPr>
          <w:rFonts w:asciiTheme="minorHAnsi" w:hAnsiTheme="minorHAnsi"/>
          <w:sz w:val="24"/>
        </w:rPr>
        <w:t>público.</w:t>
      </w:r>
    </w:p>
    <w:p w:rsidR="009B02EA" w:rsidRPr="0034797A" w:rsidRDefault="009B02EA" w:rsidP="009B02EA">
      <w:pPr>
        <w:pStyle w:val="PargrafodaLista"/>
        <w:numPr>
          <w:ilvl w:val="1"/>
          <w:numId w:val="12"/>
        </w:numPr>
        <w:tabs>
          <w:tab w:val="left" w:pos="1709"/>
        </w:tabs>
        <w:spacing w:before="235" w:line="285" w:lineRule="auto"/>
        <w:ind w:right="507"/>
        <w:jc w:val="both"/>
        <w:rPr>
          <w:rFonts w:asciiTheme="minorHAnsi" w:hAnsiTheme="minorHAnsi"/>
          <w:sz w:val="24"/>
        </w:rPr>
      </w:pPr>
      <w:r w:rsidRPr="0034797A">
        <w:rPr>
          <w:rFonts w:asciiTheme="minorHAnsi" w:hAnsiTheme="minorHAnsi"/>
          <w:sz w:val="24"/>
        </w:rPr>
        <w:t>Caso o valor da multa não seja suficiente para cobrir os prejuízos causados pela conduta do licitante, a União ou Entidade poderá cobrar o valor remanescente judicialmente, conforme artigo 419 do Código</w:t>
      </w:r>
      <w:r w:rsidRPr="0034797A">
        <w:rPr>
          <w:rFonts w:asciiTheme="minorHAnsi" w:hAnsiTheme="minorHAnsi"/>
          <w:spacing w:val="6"/>
          <w:sz w:val="24"/>
        </w:rPr>
        <w:t xml:space="preserve"> </w:t>
      </w:r>
      <w:r w:rsidRPr="0034797A">
        <w:rPr>
          <w:rFonts w:asciiTheme="minorHAnsi" w:hAnsiTheme="minorHAnsi"/>
          <w:sz w:val="24"/>
        </w:rPr>
        <w:t>Civil.</w:t>
      </w:r>
    </w:p>
    <w:p w:rsidR="009B02EA" w:rsidRPr="0034797A" w:rsidRDefault="009B02EA" w:rsidP="009B02EA">
      <w:pPr>
        <w:pStyle w:val="PargrafodaLista"/>
        <w:numPr>
          <w:ilvl w:val="1"/>
          <w:numId w:val="12"/>
        </w:numPr>
        <w:tabs>
          <w:tab w:val="left" w:pos="1596"/>
        </w:tabs>
        <w:spacing w:before="236"/>
        <w:ind w:left="1595" w:hanging="428"/>
        <w:jc w:val="left"/>
        <w:rPr>
          <w:rFonts w:asciiTheme="minorHAnsi" w:hAnsiTheme="minorHAnsi"/>
          <w:sz w:val="24"/>
        </w:rPr>
      </w:pPr>
      <w:r w:rsidRPr="0034797A">
        <w:rPr>
          <w:rFonts w:asciiTheme="minorHAnsi" w:hAnsiTheme="minorHAnsi"/>
          <w:sz w:val="24"/>
        </w:rPr>
        <w:t>As penalidades serão obrigatoriamente registradas no</w:t>
      </w:r>
      <w:r w:rsidRPr="0034797A">
        <w:rPr>
          <w:rFonts w:asciiTheme="minorHAnsi" w:hAnsiTheme="minorHAnsi"/>
          <w:spacing w:val="5"/>
          <w:sz w:val="24"/>
        </w:rPr>
        <w:t xml:space="preserve"> </w:t>
      </w:r>
      <w:r w:rsidRPr="0034797A">
        <w:rPr>
          <w:rFonts w:asciiTheme="minorHAnsi" w:hAnsiTheme="minorHAnsi"/>
          <w:sz w:val="24"/>
        </w:rPr>
        <w:t>SICAF.</w:t>
      </w:r>
    </w:p>
    <w:p w:rsidR="009B02EA" w:rsidRPr="0034797A" w:rsidRDefault="009B02EA" w:rsidP="009B02EA">
      <w:pPr>
        <w:pStyle w:val="Corpodetexto"/>
        <w:spacing w:before="4"/>
        <w:rPr>
          <w:rFonts w:asciiTheme="minorHAnsi" w:hAnsiTheme="minorHAnsi"/>
          <w:sz w:val="25"/>
        </w:rPr>
      </w:pPr>
    </w:p>
    <w:p w:rsidR="009B02EA" w:rsidRPr="0034797A" w:rsidRDefault="009B02EA" w:rsidP="009B02EA">
      <w:pPr>
        <w:pStyle w:val="PargrafodaLista"/>
        <w:numPr>
          <w:ilvl w:val="1"/>
          <w:numId w:val="12"/>
        </w:numPr>
        <w:tabs>
          <w:tab w:val="left" w:pos="1708"/>
        </w:tabs>
        <w:spacing w:line="285" w:lineRule="auto"/>
        <w:ind w:right="507"/>
        <w:jc w:val="both"/>
        <w:rPr>
          <w:rFonts w:asciiTheme="minorHAnsi" w:hAnsiTheme="minorHAnsi"/>
          <w:sz w:val="24"/>
        </w:rPr>
      </w:pPr>
      <w:r w:rsidRPr="0034797A">
        <w:rPr>
          <w:rFonts w:asciiTheme="minorHAnsi" w:hAnsiTheme="minorHAnsi"/>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w:t>
      </w:r>
      <w:r w:rsidRPr="0034797A">
        <w:rPr>
          <w:rFonts w:asciiTheme="minorHAnsi" w:hAnsiTheme="minorHAnsi"/>
          <w:spacing w:val="1"/>
          <w:sz w:val="24"/>
        </w:rPr>
        <w:t xml:space="preserve"> </w:t>
      </w:r>
      <w:r w:rsidRPr="0034797A">
        <w:rPr>
          <w:rFonts w:asciiTheme="minorHAnsi" w:hAnsiTheme="minorHAnsi"/>
          <w:sz w:val="24"/>
        </w:rPr>
        <w:t>1999.</w:t>
      </w:r>
    </w:p>
    <w:p w:rsidR="009B02EA" w:rsidRDefault="009B02EA" w:rsidP="009B02EA">
      <w:pPr>
        <w:pStyle w:val="PargrafodaLista"/>
        <w:numPr>
          <w:ilvl w:val="1"/>
          <w:numId w:val="12"/>
        </w:numPr>
        <w:tabs>
          <w:tab w:val="left" w:pos="1708"/>
        </w:tabs>
        <w:spacing w:before="235" w:line="285" w:lineRule="auto"/>
        <w:ind w:left="1707" w:right="507"/>
        <w:jc w:val="both"/>
        <w:rPr>
          <w:rFonts w:asciiTheme="minorHAnsi" w:hAnsiTheme="minorHAnsi"/>
          <w:sz w:val="24"/>
        </w:rPr>
      </w:pPr>
      <w:r w:rsidRPr="0034797A">
        <w:rPr>
          <w:rFonts w:asciiTheme="minorHAnsi" w:hAnsiTheme="minorHAnsi"/>
          <w:sz w:val="24"/>
        </w:rPr>
        <w:t>A autoridade competente, na aplicação das sanções, levará em consideração a gravidade da conduta do infrator, o caráter educativo da pena, bem como o dano causado à Administração, observado o princípio da</w:t>
      </w:r>
      <w:r w:rsidRPr="0034797A">
        <w:rPr>
          <w:rFonts w:asciiTheme="minorHAnsi" w:hAnsiTheme="minorHAnsi"/>
          <w:spacing w:val="6"/>
          <w:sz w:val="24"/>
        </w:rPr>
        <w:t xml:space="preserve"> </w:t>
      </w:r>
      <w:r w:rsidRPr="0034797A">
        <w:rPr>
          <w:rFonts w:asciiTheme="minorHAnsi" w:hAnsiTheme="minorHAnsi"/>
          <w:sz w:val="24"/>
        </w:rPr>
        <w:t>proporcionalidade.</w:t>
      </w:r>
    </w:p>
    <w:p w:rsidR="00BD2F73" w:rsidRPr="005105CB" w:rsidRDefault="00ED10AA" w:rsidP="005105CB">
      <w:pPr>
        <w:pStyle w:val="PargrafodaLista"/>
        <w:numPr>
          <w:ilvl w:val="0"/>
          <w:numId w:val="12"/>
        </w:numPr>
        <w:tabs>
          <w:tab w:val="left" w:pos="1708"/>
        </w:tabs>
        <w:spacing w:before="235" w:line="285" w:lineRule="auto"/>
        <w:ind w:right="507"/>
        <w:rPr>
          <w:rFonts w:asciiTheme="minorHAnsi" w:hAnsiTheme="minorHAnsi"/>
          <w:sz w:val="24"/>
        </w:rPr>
      </w:pPr>
      <w:r w:rsidRPr="005105CB">
        <w:rPr>
          <w:rFonts w:asciiTheme="minorHAnsi" w:hAnsiTheme="minorHAnsi"/>
        </w:rPr>
        <w:t xml:space="preserve"> </w:t>
      </w:r>
      <w:r w:rsidR="00336B9D" w:rsidRPr="005105CB">
        <w:rPr>
          <w:rFonts w:asciiTheme="minorHAnsi" w:hAnsiTheme="minorHAnsi"/>
          <w:b/>
        </w:rPr>
        <w:t>DO PAGAMENTO</w:t>
      </w:r>
    </w:p>
    <w:p w:rsidR="00BD2F73" w:rsidRPr="0034797A" w:rsidRDefault="00336B9D">
      <w:pPr>
        <w:pStyle w:val="PargrafodaLista"/>
        <w:numPr>
          <w:ilvl w:val="1"/>
          <w:numId w:val="11"/>
        </w:numPr>
        <w:tabs>
          <w:tab w:val="left" w:pos="1596"/>
        </w:tabs>
        <w:spacing w:before="228" w:line="247" w:lineRule="auto"/>
        <w:ind w:left="1167" w:right="506" w:firstLine="0"/>
        <w:rPr>
          <w:rFonts w:asciiTheme="minorHAnsi" w:hAnsiTheme="minorHAnsi"/>
          <w:sz w:val="24"/>
        </w:rPr>
      </w:pPr>
      <w:r w:rsidRPr="0034797A">
        <w:rPr>
          <w:rFonts w:asciiTheme="minorHAnsi" w:hAnsiTheme="minorHAnsi"/>
          <w:sz w:val="24"/>
        </w:rPr>
        <w:t>A Nota Fiscal/Fatura deverá ser emitida, obrigatoriamente, com o número de inscrição no CNPJ apresentado para a Habilitação, não se admitindo Notas Fiscais/Faturas emitidas com outros CNPJs, mesmo aqueles de filiais ou</w:t>
      </w:r>
      <w:r w:rsidRPr="0034797A">
        <w:rPr>
          <w:rFonts w:asciiTheme="minorHAnsi" w:hAnsiTheme="minorHAnsi"/>
          <w:spacing w:val="4"/>
          <w:sz w:val="24"/>
        </w:rPr>
        <w:t xml:space="preserve"> </w:t>
      </w:r>
      <w:r w:rsidRPr="0034797A">
        <w:rPr>
          <w:rFonts w:asciiTheme="minorHAnsi" w:hAnsiTheme="minorHAnsi"/>
          <w:sz w:val="24"/>
        </w:rPr>
        <w:t>matriz;</w:t>
      </w:r>
    </w:p>
    <w:p w:rsidR="00BD2F73" w:rsidRPr="0034797A" w:rsidRDefault="00336B9D" w:rsidP="00ED10AA">
      <w:pPr>
        <w:pStyle w:val="PargrafodaLista"/>
        <w:numPr>
          <w:ilvl w:val="1"/>
          <w:numId w:val="11"/>
        </w:numPr>
        <w:tabs>
          <w:tab w:val="left" w:pos="1596"/>
        </w:tabs>
        <w:spacing w:before="228" w:line="247" w:lineRule="auto"/>
        <w:ind w:left="1167" w:right="506" w:firstLine="0"/>
        <w:rPr>
          <w:rFonts w:asciiTheme="minorHAnsi" w:hAnsiTheme="minorHAnsi"/>
          <w:sz w:val="24"/>
        </w:rPr>
      </w:pPr>
      <w:r w:rsidRPr="0034797A">
        <w:rPr>
          <w:rFonts w:asciiTheme="minorHAnsi" w:hAnsiTheme="minorHAnsi"/>
          <w:sz w:val="24"/>
        </w:rPr>
        <w:t xml:space="preserve">O pagamento será efetuado no prazo máximo de </w:t>
      </w:r>
      <w:r w:rsidR="00ED10AA" w:rsidRPr="00C35767">
        <w:rPr>
          <w:rFonts w:asciiTheme="minorHAnsi" w:hAnsiTheme="minorHAnsi"/>
          <w:b/>
          <w:sz w:val="24"/>
        </w:rPr>
        <w:t>30(trinta</w:t>
      </w:r>
      <w:r w:rsidRPr="00C35767">
        <w:rPr>
          <w:rFonts w:asciiTheme="minorHAnsi" w:hAnsiTheme="minorHAnsi"/>
          <w:b/>
          <w:sz w:val="24"/>
        </w:rPr>
        <w:t>) dias</w:t>
      </w:r>
      <w:r w:rsidRPr="0034797A">
        <w:rPr>
          <w:rFonts w:asciiTheme="minorHAnsi" w:hAnsiTheme="minorHAnsi"/>
          <w:sz w:val="24"/>
        </w:rPr>
        <w:t xml:space="preserve">, contados da data do recebimento definitivo e pela apresentação do documento fiscal, desde que atendidas as exigências deste Edital e o disposto no item 8.8 da Instrução Normativa nº 05, de 21/07/95, do Ministério da Administração Federal e Reforma do Estado, mediante crédito em Conta corrente bancária da </w:t>
      </w:r>
      <w:r w:rsidRPr="0034797A">
        <w:rPr>
          <w:rFonts w:asciiTheme="minorHAnsi" w:hAnsiTheme="minorHAnsi"/>
          <w:b/>
          <w:sz w:val="24"/>
        </w:rPr>
        <w:t>LICITANTE VENCEDORA</w:t>
      </w:r>
      <w:r w:rsidR="00ED10AA" w:rsidRPr="0034797A">
        <w:rPr>
          <w:rFonts w:asciiTheme="minorHAnsi" w:hAnsiTheme="minorHAnsi"/>
          <w:sz w:val="24"/>
        </w:rPr>
        <w:t>;</w:t>
      </w:r>
    </w:p>
    <w:p w:rsidR="00BD2F73" w:rsidRPr="0034797A" w:rsidRDefault="00336B9D">
      <w:pPr>
        <w:pStyle w:val="Ttulo1"/>
        <w:numPr>
          <w:ilvl w:val="1"/>
          <w:numId w:val="11"/>
        </w:numPr>
        <w:tabs>
          <w:tab w:val="left" w:pos="1596"/>
        </w:tabs>
        <w:spacing w:before="214" w:line="242" w:lineRule="auto"/>
        <w:ind w:right="506" w:firstLine="0"/>
        <w:jc w:val="both"/>
        <w:rPr>
          <w:rFonts w:asciiTheme="minorHAnsi" w:hAnsiTheme="minorHAnsi"/>
        </w:rPr>
      </w:pPr>
      <w:r w:rsidRPr="0034797A">
        <w:rPr>
          <w:rFonts w:asciiTheme="minorHAnsi" w:hAnsiTheme="minorHAnsi"/>
        </w:rPr>
        <w:t>A CONTRATANTE pagará a CONTRATADA o valor que corresponde ao custo individual por vida segurada multiplicada pelo número exato de  segurados encaminhados, mensalmente, pel</w:t>
      </w:r>
      <w:r w:rsidR="00ED10AA" w:rsidRPr="0034797A">
        <w:rPr>
          <w:rFonts w:asciiTheme="minorHAnsi" w:hAnsiTheme="minorHAnsi"/>
        </w:rPr>
        <w:t xml:space="preserve">o setor competente do IFSULDEMINAS – CAMPUS MACHADO; </w:t>
      </w:r>
    </w:p>
    <w:p w:rsidR="00BD2F73" w:rsidRPr="00A40DB5" w:rsidRDefault="00336B9D">
      <w:pPr>
        <w:pStyle w:val="PargrafodaLista"/>
        <w:numPr>
          <w:ilvl w:val="1"/>
          <w:numId w:val="11"/>
        </w:numPr>
        <w:tabs>
          <w:tab w:val="left" w:pos="1596"/>
        </w:tabs>
        <w:spacing w:before="226" w:line="247" w:lineRule="auto"/>
        <w:ind w:right="507" w:firstLine="0"/>
        <w:rPr>
          <w:rFonts w:asciiTheme="minorHAnsi" w:hAnsiTheme="minorHAnsi"/>
          <w:sz w:val="24"/>
          <w:szCs w:val="24"/>
        </w:rPr>
      </w:pPr>
      <w:r w:rsidRPr="00A40DB5">
        <w:rPr>
          <w:rFonts w:asciiTheme="minorHAnsi" w:hAnsiTheme="minorHAnsi"/>
          <w:sz w:val="24"/>
          <w:szCs w:val="24"/>
        </w:rPr>
        <w:t>Antes de cada pagamento à contratada, será realizada consulta ao SICAF para verificar a manutenção das condições de habilitação exigidas no</w:t>
      </w:r>
      <w:r w:rsidRPr="00A40DB5">
        <w:rPr>
          <w:rFonts w:asciiTheme="minorHAnsi" w:hAnsiTheme="minorHAnsi"/>
          <w:spacing w:val="7"/>
          <w:sz w:val="24"/>
          <w:szCs w:val="24"/>
        </w:rPr>
        <w:t xml:space="preserve"> </w:t>
      </w:r>
      <w:r w:rsidRPr="00A40DB5">
        <w:rPr>
          <w:rFonts w:asciiTheme="minorHAnsi" w:hAnsiTheme="minorHAnsi"/>
          <w:sz w:val="24"/>
          <w:szCs w:val="24"/>
        </w:rPr>
        <w:t>edital.</w:t>
      </w:r>
    </w:p>
    <w:p w:rsidR="00BD2F73" w:rsidRPr="00A40DB5" w:rsidRDefault="00336B9D">
      <w:pPr>
        <w:pStyle w:val="PargrafodaLista"/>
        <w:numPr>
          <w:ilvl w:val="1"/>
          <w:numId w:val="11"/>
        </w:numPr>
        <w:tabs>
          <w:tab w:val="left" w:pos="1596"/>
        </w:tabs>
        <w:spacing w:before="220" w:line="247" w:lineRule="auto"/>
        <w:ind w:left="1167" w:right="507" w:firstLine="0"/>
        <w:rPr>
          <w:rFonts w:asciiTheme="minorHAnsi" w:hAnsiTheme="minorHAnsi"/>
          <w:sz w:val="24"/>
          <w:szCs w:val="24"/>
        </w:rPr>
      </w:pPr>
      <w:r w:rsidRPr="00A40DB5">
        <w:rPr>
          <w:rFonts w:asciiTheme="minorHAnsi" w:hAnsiTheme="minorHAnsi"/>
          <w:sz w:val="24"/>
          <w:szCs w:val="24"/>
        </w:rPr>
        <w:lastRenderedPageBreak/>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w:t>
      </w:r>
      <w:r w:rsidRPr="00A40DB5">
        <w:rPr>
          <w:rFonts w:asciiTheme="minorHAnsi" w:hAnsiTheme="minorHAnsi"/>
          <w:spacing w:val="3"/>
          <w:sz w:val="24"/>
          <w:szCs w:val="24"/>
        </w:rPr>
        <w:t xml:space="preserve"> </w:t>
      </w:r>
      <w:r w:rsidRPr="00A40DB5">
        <w:rPr>
          <w:rFonts w:asciiTheme="minorHAnsi" w:hAnsiTheme="minorHAnsi"/>
          <w:sz w:val="24"/>
          <w:szCs w:val="24"/>
        </w:rPr>
        <w:t>contratante.</w:t>
      </w:r>
    </w:p>
    <w:p w:rsidR="00BD2F73" w:rsidRPr="00A40DB5" w:rsidRDefault="00336B9D">
      <w:pPr>
        <w:pStyle w:val="PargrafodaLista"/>
        <w:numPr>
          <w:ilvl w:val="1"/>
          <w:numId w:val="11"/>
        </w:numPr>
        <w:tabs>
          <w:tab w:val="left" w:pos="1596"/>
        </w:tabs>
        <w:spacing w:before="217" w:line="242" w:lineRule="auto"/>
        <w:ind w:right="507" w:firstLine="0"/>
        <w:rPr>
          <w:rFonts w:asciiTheme="minorHAnsi" w:hAnsiTheme="minorHAnsi"/>
          <w:sz w:val="24"/>
          <w:szCs w:val="24"/>
        </w:rPr>
      </w:pPr>
      <w:r w:rsidRPr="00A40DB5">
        <w:rPr>
          <w:rFonts w:asciiTheme="minorHAnsi" w:hAnsiTheme="minorHAnsi"/>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w:t>
      </w:r>
      <w:r w:rsidRPr="00A40DB5">
        <w:rPr>
          <w:rFonts w:asciiTheme="minorHAnsi" w:hAnsiTheme="minorHAnsi"/>
          <w:spacing w:val="-15"/>
          <w:sz w:val="24"/>
          <w:szCs w:val="24"/>
        </w:rPr>
        <w:t xml:space="preserve"> </w:t>
      </w:r>
      <w:r w:rsidRPr="00A40DB5">
        <w:rPr>
          <w:rFonts w:asciiTheme="minorHAnsi" w:hAnsiTheme="minorHAnsi"/>
          <w:sz w:val="24"/>
          <w:szCs w:val="24"/>
        </w:rPr>
        <w:t>créditos.</w:t>
      </w:r>
    </w:p>
    <w:p w:rsidR="00BD2F73" w:rsidRPr="00A40DB5" w:rsidRDefault="00336B9D">
      <w:pPr>
        <w:pStyle w:val="PargrafodaLista"/>
        <w:numPr>
          <w:ilvl w:val="1"/>
          <w:numId w:val="11"/>
        </w:numPr>
        <w:tabs>
          <w:tab w:val="left" w:pos="1596"/>
        </w:tabs>
        <w:spacing w:before="220" w:line="242" w:lineRule="auto"/>
        <w:ind w:right="507" w:firstLine="0"/>
        <w:rPr>
          <w:rFonts w:asciiTheme="minorHAnsi" w:hAnsiTheme="minorHAnsi"/>
          <w:sz w:val="24"/>
          <w:szCs w:val="24"/>
        </w:rPr>
      </w:pPr>
      <w:r w:rsidRPr="00A40DB5">
        <w:rPr>
          <w:rFonts w:asciiTheme="minorHAnsi" w:hAnsiTheme="minorHAnsi"/>
          <w:sz w:val="24"/>
          <w:szCs w:val="24"/>
        </w:rPr>
        <w:t>Persistindo a irregularidade, a contratante deverá adotar as medidas necessárias à rescisão contratual nos autos do processo administrativo correspondente, assegurada à contratada a ampla defesa.</w:t>
      </w:r>
    </w:p>
    <w:p w:rsidR="00BD2F73" w:rsidRPr="00A40DB5" w:rsidRDefault="00336B9D">
      <w:pPr>
        <w:pStyle w:val="PargrafodaLista"/>
        <w:numPr>
          <w:ilvl w:val="1"/>
          <w:numId w:val="11"/>
        </w:numPr>
        <w:tabs>
          <w:tab w:val="left" w:pos="1596"/>
        </w:tabs>
        <w:spacing w:before="220" w:line="242" w:lineRule="auto"/>
        <w:ind w:left="1167" w:right="507" w:firstLine="0"/>
        <w:rPr>
          <w:rFonts w:asciiTheme="minorHAnsi" w:hAnsiTheme="minorHAnsi"/>
          <w:sz w:val="24"/>
          <w:szCs w:val="24"/>
        </w:rPr>
      </w:pPr>
      <w:r w:rsidRPr="00A40DB5">
        <w:rPr>
          <w:rFonts w:asciiTheme="minorHAnsi" w:hAnsiTheme="minorHAnsi"/>
          <w:sz w:val="24"/>
          <w:szCs w:val="24"/>
        </w:rPr>
        <w:t>Havendo a efetiva execução do objeto, os pagamentos serão realizados normalmente, até que se decida pela rescisão do contrato, caso a contratada não regularize sua situação junto ao</w:t>
      </w:r>
      <w:r w:rsidRPr="00A40DB5">
        <w:rPr>
          <w:rFonts w:asciiTheme="minorHAnsi" w:hAnsiTheme="minorHAnsi"/>
          <w:spacing w:val="-17"/>
          <w:sz w:val="24"/>
          <w:szCs w:val="24"/>
        </w:rPr>
        <w:t xml:space="preserve"> </w:t>
      </w:r>
      <w:r w:rsidRPr="00A40DB5">
        <w:rPr>
          <w:rFonts w:asciiTheme="minorHAnsi" w:hAnsiTheme="minorHAnsi"/>
          <w:sz w:val="24"/>
          <w:szCs w:val="24"/>
        </w:rPr>
        <w:t>SICAF.</w:t>
      </w:r>
    </w:p>
    <w:p w:rsidR="00BD2F73" w:rsidRPr="00A40DB5" w:rsidRDefault="00336B9D">
      <w:pPr>
        <w:pStyle w:val="PargrafodaLista"/>
        <w:numPr>
          <w:ilvl w:val="1"/>
          <w:numId w:val="11"/>
        </w:numPr>
        <w:tabs>
          <w:tab w:val="left" w:pos="1596"/>
        </w:tabs>
        <w:spacing w:before="221" w:line="242" w:lineRule="auto"/>
        <w:ind w:left="1167" w:right="507" w:firstLine="0"/>
        <w:rPr>
          <w:rFonts w:asciiTheme="minorHAnsi" w:hAnsiTheme="minorHAnsi"/>
          <w:sz w:val="24"/>
          <w:szCs w:val="24"/>
        </w:rPr>
      </w:pPr>
      <w:r w:rsidRPr="00A40DB5">
        <w:rPr>
          <w:rFonts w:asciiTheme="minorHAnsi" w:hAnsiTheme="minorHAnsi"/>
          <w:sz w:val="24"/>
          <w:szCs w:val="24"/>
        </w:rPr>
        <w:t>Considerar-se-á como último dia útil para pagamento, o de emissão da respectiva Ordem Bancária pelo SIAFI (Sistema da administração Financeira do Governo</w:t>
      </w:r>
      <w:r w:rsidRPr="00A40DB5">
        <w:rPr>
          <w:rFonts w:asciiTheme="minorHAnsi" w:hAnsiTheme="minorHAnsi"/>
          <w:spacing w:val="-4"/>
          <w:sz w:val="24"/>
          <w:szCs w:val="24"/>
        </w:rPr>
        <w:t xml:space="preserve"> </w:t>
      </w:r>
      <w:r w:rsidRPr="00A40DB5">
        <w:rPr>
          <w:rFonts w:asciiTheme="minorHAnsi" w:hAnsiTheme="minorHAnsi"/>
          <w:sz w:val="24"/>
          <w:szCs w:val="24"/>
        </w:rPr>
        <w:t>Federal);</w:t>
      </w:r>
    </w:p>
    <w:p w:rsidR="00BD2F73" w:rsidRPr="00A40DB5" w:rsidRDefault="00336B9D">
      <w:pPr>
        <w:pStyle w:val="PargrafodaLista"/>
        <w:numPr>
          <w:ilvl w:val="1"/>
          <w:numId w:val="11"/>
        </w:numPr>
        <w:tabs>
          <w:tab w:val="left" w:pos="1737"/>
        </w:tabs>
        <w:spacing w:before="220" w:line="242" w:lineRule="auto"/>
        <w:ind w:left="1167" w:right="505" w:firstLine="0"/>
        <w:rPr>
          <w:rFonts w:asciiTheme="minorHAnsi" w:hAnsiTheme="minorHAnsi"/>
          <w:sz w:val="24"/>
          <w:szCs w:val="24"/>
        </w:rPr>
      </w:pPr>
      <w:r w:rsidRPr="00A40DB5">
        <w:rPr>
          <w:rFonts w:asciiTheme="minorHAnsi" w:hAnsiTheme="minorHAnsi"/>
          <w:sz w:val="24"/>
          <w:szCs w:val="24"/>
        </w:rPr>
        <w:t>No pagamento serão observadas as retenções, de acordo com a legislação e normas vigentes, no âmbito da União, Estado e</w:t>
      </w:r>
      <w:r w:rsidRPr="00A40DB5">
        <w:rPr>
          <w:rFonts w:asciiTheme="minorHAnsi" w:hAnsiTheme="minorHAnsi"/>
          <w:spacing w:val="-1"/>
          <w:sz w:val="24"/>
          <w:szCs w:val="24"/>
        </w:rPr>
        <w:t xml:space="preserve"> </w:t>
      </w:r>
      <w:r w:rsidRPr="00A40DB5">
        <w:rPr>
          <w:rFonts w:asciiTheme="minorHAnsi" w:hAnsiTheme="minorHAnsi"/>
          <w:sz w:val="24"/>
          <w:szCs w:val="24"/>
        </w:rPr>
        <w:t>Município;</w:t>
      </w:r>
    </w:p>
    <w:p w:rsidR="00BD2F73" w:rsidRPr="00A40DB5" w:rsidRDefault="00336B9D">
      <w:pPr>
        <w:pStyle w:val="PargrafodaLista"/>
        <w:numPr>
          <w:ilvl w:val="1"/>
          <w:numId w:val="11"/>
        </w:numPr>
        <w:tabs>
          <w:tab w:val="left" w:pos="1737"/>
        </w:tabs>
        <w:spacing w:before="221"/>
        <w:ind w:left="1736" w:hanging="570"/>
        <w:rPr>
          <w:rFonts w:asciiTheme="minorHAnsi" w:hAnsiTheme="minorHAnsi"/>
          <w:sz w:val="24"/>
          <w:szCs w:val="24"/>
        </w:rPr>
      </w:pPr>
      <w:r w:rsidRPr="00A40DB5">
        <w:rPr>
          <w:rFonts w:asciiTheme="minorHAnsi" w:hAnsiTheme="minorHAnsi"/>
          <w:sz w:val="24"/>
          <w:szCs w:val="24"/>
        </w:rPr>
        <w:t>Poderá ser deduzido da Fatura/Nota Fiscal o valor de multa</w:t>
      </w:r>
      <w:r w:rsidRPr="00A40DB5">
        <w:rPr>
          <w:rFonts w:asciiTheme="minorHAnsi" w:hAnsiTheme="minorHAnsi"/>
          <w:spacing w:val="-5"/>
          <w:sz w:val="24"/>
          <w:szCs w:val="24"/>
        </w:rPr>
        <w:t xml:space="preserve"> </w:t>
      </w:r>
      <w:r w:rsidRPr="00A40DB5">
        <w:rPr>
          <w:rFonts w:asciiTheme="minorHAnsi" w:hAnsiTheme="minorHAnsi"/>
          <w:sz w:val="24"/>
          <w:szCs w:val="24"/>
        </w:rPr>
        <w:t>aplicada;</w:t>
      </w:r>
    </w:p>
    <w:p w:rsidR="00BD2F73" w:rsidRPr="00A40DB5" w:rsidRDefault="00336B9D">
      <w:pPr>
        <w:pStyle w:val="PargrafodaLista"/>
        <w:numPr>
          <w:ilvl w:val="1"/>
          <w:numId w:val="11"/>
        </w:numPr>
        <w:tabs>
          <w:tab w:val="left" w:pos="1737"/>
        </w:tabs>
        <w:spacing w:before="223" w:line="242" w:lineRule="auto"/>
        <w:ind w:left="1167" w:right="507" w:firstLine="0"/>
        <w:rPr>
          <w:rFonts w:asciiTheme="minorHAnsi" w:hAnsiTheme="minorHAnsi"/>
          <w:b/>
          <w:sz w:val="24"/>
          <w:szCs w:val="24"/>
        </w:rPr>
      </w:pPr>
      <w:r w:rsidRPr="00A40DB5">
        <w:rPr>
          <w:rFonts w:asciiTheme="minorHAnsi" w:hAnsiTheme="minorHAnsi"/>
          <w:sz w:val="24"/>
          <w:szCs w:val="24"/>
        </w:rPr>
        <w:t xml:space="preserve">Nenhum pagamento será efetuado à </w:t>
      </w:r>
      <w:r w:rsidRPr="00A40DB5">
        <w:rPr>
          <w:rFonts w:asciiTheme="minorHAnsi" w:hAnsiTheme="minorHAnsi"/>
          <w:b/>
          <w:sz w:val="24"/>
          <w:szCs w:val="24"/>
        </w:rPr>
        <w:t xml:space="preserve">LICITANTE VENCEDORA </w:t>
      </w:r>
      <w:r w:rsidRPr="00A40DB5">
        <w:rPr>
          <w:rFonts w:asciiTheme="minorHAnsi" w:hAnsiTheme="minorHAnsi"/>
          <w:sz w:val="24"/>
          <w:szCs w:val="24"/>
        </w:rPr>
        <w:t>enquanto pendente de liquidação ou qualquer obrigação financeira que lhe for imposta, em virtude de penalidade ou inadimplência</w:t>
      </w:r>
      <w:r w:rsidRPr="00A40DB5">
        <w:rPr>
          <w:rFonts w:asciiTheme="minorHAnsi" w:hAnsiTheme="minorHAnsi"/>
          <w:b/>
          <w:sz w:val="24"/>
          <w:szCs w:val="24"/>
        </w:rPr>
        <w:t>.</w:t>
      </w:r>
    </w:p>
    <w:p w:rsidR="00BD2F73" w:rsidRPr="00A40DB5" w:rsidRDefault="00336B9D">
      <w:pPr>
        <w:pStyle w:val="PargrafodaLista"/>
        <w:numPr>
          <w:ilvl w:val="1"/>
          <w:numId w:val="11"/>
        </w:numPr>
        <w:tabs>
          <w:tab w:val="left" w:pos="1737"/>
        </w:tabs>
        <w:spacing w:before="220" w:line="242" w:lineRule="auto"/>
        <w:ind w:left="1167" w:right="507" w:firstLine="0"/>
        <w:rPr>
          <w:rFonts w:asciiTheme="minorHAnsi" w:hAnsiTheme="minorHAnsi"/>
          <w:sz w:val="24"/>
          <w:szCs w:val="24"/>
        </w:rPr>
      </w:pPr>
      <w:r w:rsidRPr="00A40DB5">
        <w:rPr>
          <w:rFonts w:asciiTheme="minorHAnsi" w:hAnsiTheme="minorHAns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Pr="00A40DB5">
        <w:rPr>
          <w:rFonts w:asciiTheme="minorHAnsi" w:hAnsiTheme="minorHAnsi"/>
          <w:spacing w:val="-1"/>
          <w:sz w:val="24"/>
          <w:szCs w:val="24"/>
        </w:rPr>
        <w:t xml:space="preserve"> </w:t>
      </w:r>
      <w:r w:rsidRPr="00A40DB5">
        <w:rPr>
          <w:rFonts w:asciiTheme="minorHAnsi" w:hAnsiTheme="minorHAnsi"/>
          <w:sz w:val="24"/>
          <w:szCs w:val="24"/>
        </w:rPr>
        <w:t>fórmula:</w:t>
      </w:r>
    </w:p>
    <w:p w:rsidR="00811E28" w:rsidRDefault="00811E28" w:rsidP="00CA5D91">
      <w:pPr>
        <w:ind w:left="1134"/>
        <w:rPr>
          <w:sz w:val="24"/>
          <w:szCs w:val="24"/>
        </w:rPr>
      </w:pPr>
    </w:p>
    <w:p w:rsidR="00CA5D91" w:rsidRPr="005105CB" w:rsidRDefault="00CA5D91" w:rsidP="005105CB">
      <w:pPr>
        <w:ind w:left="1134"/>
        <w:rPr>
          <w:rFonts w:asciiTheme="minorHAnsi" w:hAnsiTheme="minorHAnsi"/>
        </w:rPr>
      </w:pPr>
      <w:r w:rsidRPr="005105CB">
        <w:rPr>
          <w:rFonts w:asciiTheme="minorHAnsi" w:hAnsiTheme="minorHAnsi"/>
        </w:rPr>
        <w:t>EM = I x N x VP, sendo:</w:t>
      </w:r>
    </w:p>
    <w:p w:rsidR="00CA5D91" w:rsidRPr="005105CB" w:rsidRDefault="00CA5D91" w:rsidP="005105CB">
      <w:pPr>
        <w:ind w:left="1134"/>
        <w:rPr>
          <w:rFonts w:asciiTheme="minorHAnsi" w:hAnsiTheme="minorHAnsi"/>
        </w:rPr>
      </w:pPr>
    </w:p>
    <w:p w:rsidR="00CA5D91" w:rsidRPr="005105CB" w:rsidRDefault="00CA5D91" w:rsidP="005105CB">
      <w:pPr>
        <w:ind w:left="1134"/>
        <w:rPr>
          <w:rFonts w:asciiTheme="minorHAnsi" w:hAnsiTheme="minorHAnsi"/>
        </w:rPr>
      </w:pPr>
      <w:r w:rsidRPr="005105CB">
        <w:rPr>
          <w:rFonts w:asciiTheme="minorHAnsi" w:hAnsiTheme="minorHAnsi"/>
        </w:rPr>
        <w:t>EM = Encargos moratórios;</w:t>
      </w:r>
    </w:p>
    <w:p w:rsidR="00CA5D91" w:rsidRPr="005105CB" w:rsidRDefault="00CA5D91" w:rsidP="005105CB">
      <w:pPr>
        <w:ind w:left="1134"/>
        <w:rPr>
          <w:rFonts w:asciiTheme="minorHAnsi" w:hAnsiTheme="minorHAnsi"/>
        </w:rPr>
      </w:pPr>
    </w:p>
    <w:p w:rsidR="00CA5D91" w:rsidRPr="005105CB" w:rsidRDefault="00CA5D91" w:rsidP="005105CB">
      <w:pPr>
        <w:ind w:left="1134"/>
        <w:rPr>
          <w:rFonts w:asciiTheme="minorHAnsi" w:hAnsiTheme="minorHAnsi"/>
        </w:rPr>
      </w:pPr>
      <w:r w:rsidRPr="005105CB">
        <w:rPr>
          <w:rFonts w:asciiTheme="minorHAnsi" w:hAnsiTheme="minorHAnsi"/>
        </w:rPr>
        <w:t xml:space="preserve">N = Número de dias entre a data prevista para o pagamento e a do efetivo pagamento; </w:t>
      </w:r>
    </w:p>
    <w:p w:rsidR="00CA5D91" w:rsidRPr="005105CB" w:rsidRDefault="00CA5D91" w:rsidP="005105CB">
      <w:pPr>
        <w:ind w:left="1134"/>
        <w:rPr>
          <w:rFonts w:asciiTheme="minorHAnsi" w:hAnsiTheme="minorHAnsi"/>
        </w:rPr>
      </w:pPr>
    </w:p>
    <w:p w:rsidR="00CA5D91" w:rsidRPr="005105CB" w:rsidRDefault="00CA5D91" w:rsidP="005105CB">
      <w:pPr>
        <w:ind w:left="1134"/>
        <w:rPr>
          <w:rFonts w:asciiTheme="minorHAnsi" w:hAnsiTheme="minorHAnsi"/>
        </w:rPr>
      </w:pPr>
      <w:r w:rsidRPr="005105CB">
        <w:rPr>
          <w:rFonts w:asciiTheme="minorHAnsi" w:hAnsiTheme="minorHAnsi"/>
        </w:rPr>
        <w:t>VP = Valor da parcela a ser paga.</w:t>
      </w:r>
    </w:p>
    <w:p w:rsidR="00CA5D91" w:rsidRPr="005105CB" w:rsidRDefault="00CA5D91" w:rsidP="005105CB">
      <w:pPr>
        <w:ind w:left="1134"/>
        <w:rPr>
          <w:rFonts w:asciiTheme="minorHAnsi" w:hAnsiTheme="minorHAnsi"/>
        </w:rPr>
      </w:pPr>
    </w:p>
    <w:p w:rsidR="00CA5D91" w:rsidRPr="005105CB" w:rsidRDefault="00CA5D91" w:rsidP="005105CB">
      <w:pPr>
        <w:ind w:left="1134"/>
        <w:rPr>
          <w:rFonts w:asciiTheme="minorHAnsi" w:hAnsiTheme="minorHAnsi"/>
        </w:rPr>
      </w:pPr>
      <w:r w:rsidRPr="005105CB">
        <w:rPr>
          <w:rFonts w:asciiTheme="minorHAnsi" w:hAnsiTheme="minorHAnsi"/>
        </w:rPr>
        <w:t>I = Índice de compensação financeira = 0,00016438, assim apurado:</w:t>
      </w:r>
    </w:p>
    <w:p w:rsidR="00CA5D91" w:rsidRPr="005105CB" w:rsidRDefault="00CA5D91" w:rsidP="005105CB">
      <w:pPr>
        <w:ind w:left="1134"/>
        <w:rPr>
          <w:rFonts w:asciiTheme="minorHAnsi" w:hAnsiTheme="minorHAnsi"/>
        </w:rPr>
      </w:pPr>
    </w:p>
    <w:p w:rsidR="00CA5D91" w:rsidRPr="005105CB" w:rsidRDefault="00CA5D91" w:rsidP="005105CB">
      <w:pPr>
        <w:ind w:firstLine="1134"/>
        <w:rPr>
          <w:rFonts w:asciiTheme="minorHAnsi" w:hAnsiTheme="minorHAnsi"/>
        </w:rPr>
      </w:pPr>
      <w:r w:rsidRPr="005105CB">
        <w:rPr>
          <w:rFonts w:asciiTheme="minorHAnsi" w:hAnsiTheme="minorHAnsi"/>
        </w:rPr>
        <w:t>I = (TX)</w:t>
      </w:r>
      <w:r w:rsidRPr="005105CB">
        <w:rPr>
          <w:rFonts w:asciiTheme="minorHAnsi" w:hAnsiTheme="minorHAnsi"/>
        </w:rPr>
        <w:tab/>
        <w:t>I = (6/100) 365</w:t>
      </w:r>
    </w:p>
    <w:p w:rsidR="00CA5D91" w:rsidRPr="005105CB" w:rsidRDefault="00CA5D91" w:rsidP="005105CB">
      <w:pPr>
        <w:rPr>
          <w:rFonts w:asciiTheme="minorHAnsi" w:hAnsiTheme="minorHAnsi"/>
        </w:rPr>
      </w:pPr>
    </w:p>
    <w:p w:rsidR="00CA5D91" w:rsidRPr="005105CB" w:rsidRDefault="00CA5D91" w:rsidP="005105CB">
      <w:pPr>
        <w:ind w:firstLine="1134"/>
        <w:rPr>
          <w:rFonts w:asciiTheme="minorHAnsi" w:hAnsiTheme="minorHAnsi"/>
        </w:rPr>
      </w:pPr>
      <w:r w:rsidRPr="005105CB">
        <w:rPr>
          <w:rFonts w:asciiTheme="minorHAnsi" w:hAnsiTheme="minorHAnsi"/>
        </w:rPr>
        <w:lastRenderedPageBreak/>
        <w:t>TX = Percentual da taxa anual = 6%.</w:t>
      </w:r>
    </w:p>
    <w:p w:rsidR="00CA5D91" w:rsidRPr="005105CB" w:rsidRDefault="00CA5D91" w:rsidP="005105CB">
      <w:r w:rsidRPr="005105CB">
        <w:t xml:space="preserve"> </w:t>
      </w:r>
      <w:r w:rsidR="0034797A" w:rsidRPr="005105CB">
        <w:tab/>
      </w:r>
    </w:p>
    <w:p w:rsidR="00CA5D91" w:rsidRPr="005105CB" w:rsidRDefault="00CA5D91" w:rsidP="005105CB">
      <w:pPr>
        <w:pStyle w:val="PargrafodaLista"/>
        <w:numPr>
          <w:ilvl w:val="0"/>
          <w:numId w:val="11"/>
        </w:numPr>
        <w:tabs>
          <w:tab w:val="left" w:pos="1737"/>
        </w:tabs>
        <w:spacing w:before="220" w:line="242" w:lineRule="auto"/>
        <w:ind w:right="507" w:hanging="34"/>
        <w:rPr>
          <w:rFonts w:asciiTheme="minorHAnsi" w:hAnsiTheme="minorHAnsi" w:cstheme="minorHAnsi"/>
          <w:sz w:val="24"/>
          <w:szCs w:val="24"/>
        </w:rPr>
      </w:pPr>
      <w:r w:rsidRPr="005105CB">
        <w:rPr>
          <w:rFonts w:asciiTheme="minorHAnsi" w:hAnsiTheme="minorHAnsi" w:cstheme="minorHAnsi"/>
          <w:b/>
          <w:sz w:val="24"/>
          <w:szCs w:val="24"/>
        </w:rPr>
        <w:t>DAS DISPOSIÇÕES</w:t>
      </w:r>
      <w:r w:rsidRPr="005105CB">
        <w:rPr>
          <w:rFonts w:asciiTheme="minorHAnsi" w:hAnsiTheme="minorHAnsi" w:cstheme="minorHAnsi"/>
          <w:b/>
          <w:spacing w:val="2"/>
          <w:sz w:val="24"/>
          <w:szCs w:val="24"/>
        </w:rPr>
        <w:t xml:space="preserve"> </w:t>
      </w:r>
      <w:r w:rsidRPr="005105CB">
        <w:rPr>
          <w:rFonts w:asciiTheme="minorHAnsi" w:hAnsiTheme="minorHAnsi" w:cstheme="minorHAnsi"/>
          <w:b/>
          <w:sz w:val="24"/>
          <w:szCs w:val="24"/>
        </w:rPr>
        <w:t>GERAIS</w:t>
      </w:r>
    </w:p>
    <w:p w:rsidR="0072305C" w:rsidRPr="005105CB" w:rsidRDefault="0072305C" w:rsidP="0072305C">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color w:val="000000"/>
          <w:sz w:val="24"/>
          <w:szCs w:val="24"/>
        </w:rPr>
        <w:t>Da sessão pública do Pregão divulgar-se-á Ata no sistema eletrônico.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Todas as referências de tempo no Edital, no aviso e durante a sessão pública observarão o horário de Brasília – DF.</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O licitante será responsável por todas as transações que forem efetuadas em seu nome no sistema eletrônico, assumindo como firmes e verdadeiras suas propostas e lances.</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A homologação do resultado desta licitação não implicará direito à contratação.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Na contagem dos prazos estabelecidos neste Edital e seus Anexos, excluir-se-á o dia do início e incluir-se-á o do vencimento. Só se iniciam e vencem os prazos em dias de expediente na Administração.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O desatendimento de exigências formais não essenciais não importará o afastamento do licitante, desde que seja possível o aproveitamento do ato, observados os princípios da isonomia e do interesse público.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Em caso de divergência entre disposições deste Edital e de seus anexos ou demais peças que compõem o processo, prevalecerá as deste Edital.</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lastRenderedPageBreak/>
        <w:t xml:space="preserve">O edital e seus anexos poderão ser lidos e/ou obtidos no órgão, situado no endereço Rodovia Machado/Paraguaçu Km 03, nos dias úteis, no horário das 07h00 horas às 19h00 horas e o edital impresso somente será entregue mediante pagamento das custas de impressão e pagamento através de GRU – Guia de Recolhimento da União. </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 xml:space="preserve">O Edital também está disponibilizado, na íntegra, no endereço eletrônico </w:t>
      </w:r>
      <w:hyperlink r:id="rId22" w:history="1">
        <w:r w:rsidRPr="005105CB">
          <w:rPr>
            <w:rStyle w:val="Hyperlink"/>
            <w:rFonts w:asciiTheme="minorHAnsi" w:hAnsiTheme="minorHAnsi" w:cstheme="minorHAnsi"/>
            <w:sz w:val="24"/>
            <w:szCs w:val="24"/>
          </w:rPr>
          <w:t>www.comprasgovernamentais.gov.br</w:t>
        </w:r>
      </w:hyperlink>
      <w:r w:rsidRPr="005105CB">
        <w:rPr>
          <w:rFonts w:asciiTheme="minorHAnsi" w:hAnsiTheme="minorHAnsi" w:cstheme="minorHAnsi"/>
          <w:sz w:val="24"/>
          <w:szCs w:val="24"/>
        </w:rPr>
        <w:t xml:space="preserve">. </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Os autos do processo administrativo permanecerão com vista franqueada aos interessados no órgão, situado no endereço  Rodovia Machado/Paraguaçu Km 03 nos dias úteis, no horário das 07h00 horas às 19h00 horas.</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Em caso de cobrança pelo fornecimento de cópia da íntegra do edital e de seus anexos, o valor se limitará ao custo efetivo da reprodução gráfica de tais documentos, nos termos do artigo 5°, III, da Lei n° 10.520, de 2002.</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Nos casos omissos aplicar-se-ão as disposições constantes da Lei nº 10.520, de 2002, do Decreto nº 5.450, de 2005, da Lei nº 8.078, de 1990 - Código de Defesa do Consumidor, do Decreto nº 3.722, de 2001, da Lei Complementar nº 123, de 2006, e da Lei nº 8.666, de 1993, subsidiariamente;</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O foro para dirimir questões relativas ao presente Edital será o da Seção Judiciária de Minas Gerais, Subseção de Pouso Alegre - Justiça Federal, com exclusão de qualquer outro.</w:t>
      </w:r>
    </w:p>
    <w:p w:rsidR="00325A67" w:rsidRPr="005105CB" w:rsidRDefault="00325A67" w:rsidP="00325A67">
      <w:pPr>
        <w:pStyle w:val="PargrafodaLista"/>
        <w:numPr>
          <w:ilvl w:val="1"/>
          <w:numId w:val="11"/>
        </w:numPr>
        <w:tabs>
          <w:tab w:val="left" w:pos="1737"/>
        </w:tabs>
        <w:spacing w:before="220" w:line="242" w:lineRule="auto"/>
        <w:ind w:left="1167" w:right="507" w:firstLine="0"/>
        <w:rPr>
          <w:rFonts w:asciiTheme="minorHAnsi" w:hAnsiTheme="minorHAnsi" w:cstheme="minorHAnsi"/>
          <w:sz w:val="24"/>
          <w:szCs w:val="24"/>
        </w:rPr>
      </w:pPr>
      <w:r w:rsidRPr="005105CB">
        <w:rPr>
          <w:rFonts w:asciiTheme="minorHAnsi" w:hAnsiTheme="minorHAnsi" w:cstheme="minorHAnsi"/>
          <w:sz w:val="24"/>
          <w:szCs w:val="24"/>
        </w:rPr>
        <w:t>Integram este Edital, para todos os fins e efeitos, os seguintes anexos:</w:t>
      </w:r>
    </w:p>
    <w:p w:rsidR="0034797A" w:rsidRPr="0034797A" w:rsidRDefault="0034797A" w:rsidP="0034797A">
      <w:pPr>
        <w:pStyle w:val="PargrafodaLista"/>
        <w:tabs>
          <w:tab w:val="left" w:pos="1737"/>
        </w:tabs>
        <w:spacing w:before="220" w:line="242" w:lineRule="auto"/>
        <w:ind w:left="1167" w:right="507"/>
        <w:rPr>
          <w:rFonts w:asciiTheme="minorHAnsi" w:hAnsiTheme="minorHAnsi"/>
          <w:sz w:val="23"/>
        </w:rPr>
      </w:pPr>
    </w:p>
    <w:p w:rsidR="00325A67" w:rsidRPr="005105CB" w:rsidRDefault="00325A67" w:rsidP="00325A67">
      <w:pPr>
        <w:pStyle w:val="PargrafodaLista"/>
        <w:ind w:left="1168"/>
        <w:rPr>
          <w:rFonts w:asciiTheme="minorHAnsi" w:hAnsiTheme="minorHAnsi"/>
          <w:sz w:val="24"/>
          <w:szCs w:val="24"/>
        </w:rPr>
      </w:pPr>
      <w:r w:rsidRPr="005105CB">
        <w:rPr>
          <w:rFonts w:asciiTheme="minorHAnsi" w:hAnsiTheme="minorHAnsi"/>
          <w:sz w:val="24"/>
          <w:szCs w:val="24"/>
        </w:rPr>
        <w:t>ANEXO I - Termo de Referência;</w:t>
      </w:r>
    </w:p>
    <w:p w:rsidR="00325A67" w:rsidRPr="005105CB" w:rsidRDefault="00325A67" w:rsidP="00325A67">
      <w:pPr>
        <w:pStyle w:val="PargrafodaLista"/>
        <w:ind w:left="1168"/>
        <w:rPr>
          <w:rFonts w:asciiTheme="minorHAnsi" w:hAnsiTheme="minorHAnsi"/>
          <w:sz w:val="24"/>
          <w:szCs w:val="24"/>
        </w:rPr>
      </w:pPr>
      <w:r w:rsidRPr="005105CB">
        <w:rPr>
          <w:rFonts w:asciiTheme="minorHAnsi" w:hAnsiTheme="minorHAnsi"/>
          <w:sz w:val="24"/>
          <w:szCs w:val="24"/>
        </w:rPr>
        <w:t>ANEXO II – Dados do licitante</w:t>
      </w:r>
    </w:p>
    <w:p w:rsidR="00325A67" w:rsidRPr="005105CB" w:rsidRDefault="00325A67" w:rsidP="00325A67">
      <w:pPr>
        <w:pStyle w:val="PargrafodaLista"/>
        <w:ind w:left="1168"/>
        <w:rPr>
          <w:rFonts w:asciiTheme="minorHAnsi" w:hAnsiTheme="minorHAnsi"/>
          <w:sz w:val="24"/>
          <w:szCs w:val="24"/>
        </w:rPr>
      </w:pPr>
      <w:r w:rsidRPr="005105CB">
        <w:rPr>
          <w:rFonts w:asciiTheme="minorHAnsi" w:hAnsiTheme="minorHAnsi"/>
          <w:sz w:val="24"/>
          <w:szCs w:val="24"/>
        </w:rPr>
        <w:t>ANEXO III – Termo de Contrato.</w:t>
      </w:r>
    </w:p>
    <w:p w:rsidR="00325A67" w:rsidRPr="0034797A" w:rsidRDefault="00325A67" w:rsidP="00325A67">
      <w:pPr>
        <w:pStyle w:val="PargrafodaLista"/>
        <w:ind w:left="1168"/>
        <w:rPr>
          <w:rFonts w:asciiTheme="minorHAnsi" w:hAnsiTheme="minorHAnsi" w:cs="Arial"/>
          <w:color w:val="000000"/>
        </w:rPr>
      </w:pPr>
    </w:p>
    <w:p w:rsidR="00494A2E" w:rsidRDefault="00494A2E" w:rsidP="00494A2E"/>
    <w:p w:rsidR="00494A2E" w:rsidRPr="008C58D9" w:rsidRDefault="00494A2E" w:rsidP="00494A2E">
      <w:pPr>
        <w:jc w:val="center"/>
        <w:rPr>
          <w:rFonts w:asciiTheme="minorHAnsi" w:hAnsiTheme="minorHAnsi" w:cs="Arial"/>
          <w:color w:val="FF0000"/>
          <w:sz w:val="24"/>
          <w:szCs w:val="24"/>
        </w:rPr>
      </w:pPr>
      <w:r w:rsidRPr="008C58D9">
        <w:rPr>
          <w:rFonts w:asciiTheme="minorHAnsi" w:hAnsiTheme="minorHAnsi" w:cs="Arial"/>
          <w:sz w:val="24"/>
          <w:szCs w:val="24"/>
        </w:rPr>
        <w:t>Machado - MG,</w:t>
      </w:r>
      <w:r w:rsidRPr="008C58D9">
        <w:rPr>
          <w:rFonts w:asciiTheme="minorHAnsi" w:eastAsia="Calibri" w:hAnsiTheme="minorHAnsi" w:cs="Arial"/>
          <w:sz w:val="24"/>
          <w:szCs w:val="24"/>
        </w:rPr>
        <w:t xml:space="preserve"> 1</w:t>
      </w:r>
      <w:r w:rsidR="00554946">
        <w:rPr>
          <w:rFonts w:asciiTheme="minorHAnsi" w:eastAsia="Calibri" w:hAnsiTheme="minorHAnsi" w:cs="Arial"/>
          <w:sz w:val="24"/>
          <w:szCs w:val="24"/>
        </w:rPr>
        <w:t>5</w:t>
      </w:r>
      <w:r w:rsidRPr="008C58D9">
        <w:rPr>
          <w:rFonts w:asciiTheme="minorHAnsi" w:eastAsia="Calibri" w:hAnsiTheme="minorHAnsi" w:cs="Arial"/>
          <w:sz w:val="24"/>
          <w:szCs w:val="24"/>
        </w:rPr>
        <w:t xml:space="preserve"> de outubro </w:t>
      </w:r>
      <w:r w:rsidRPr="008C58D9">
        <w:rPr>
          <w:rFonts w:asciiTheme="minorHAnsi" w:hAnsiTheme="minorHAnsi" w:cs="Arial"/>
          <w:sz w:val="24"/>
          <w:szCs w:val="24"/>
        </w:rPr>
        <w:t>de</w:t>
      </w:r>
      <w:r w:rsidRPr="008C58D9">
        <w:rPr>
          <w:rFonts w:asciiTheme="minorHAnsi" w:eastAsia="Calibri" w:hAnsiTheme="minorHAnsi" w:cs="Arial"/>
          <w:sz w:val="24"/>
          <w:szCs w:val="24"/>
        </w:rPr>
        <w:t xml:space="preserve"> </w:t>
      </w:r>
      <w:r w:rsidRPr="008C58D9">
        <w:rPr>
          <w:rFonts w:asciiTheme="minorHAnsi" w:hAnsiTheme="minorHAnsi" w:cs="Arial"/>
          <w:sz w:val="24"/>
          <w:szCs w:val="24"/>
        </w:rPr>
        <w:t>20</w:t>
      </w:r>
      <w:r w:rsidR="001B74F2" w:rsidRPr="008C58D9">
        <w:rPr>
          <w:rFonts w:asciiTheme="minorHAnsi" w:hAnsiTheme="minorHAnsi" w:cs="Arial"/>
          <w:sz w:val="24"/>
          <w:szCs w:val="24"/>
        </w:rPr>
        <w:t>19</w:t>
      </w:r>
      <w:r w:rsidRPr="008C58D9">
        <w:rPr>
          <w:rFonts w:asciiTheme="minorHAnsi" w:hAnsiTheme="minorHAnsi" w:cs="Arial"/>
          <w:color w:val="FF0000"/>
          <w:sz w:val="24"/>
          <w:szCs w:val="24"/>
        </w:rPr>
        <w:t>.</w:t>
      </w:r>
    </w:p>
    <w:p w:rsidR="00494A2E" w:rsidRPr="0072305C" w:rsidRDefault="00494A2E" w:rsidP="00494A2E">
      <w:pPr>
        <w:jc w:val="center"/>
        <w:rPr>
          <w:rFonts w:asciiTheme="minorHAnsi" w:hAnsiTheme="minorHAnsi" w:cs="Arial"/>
        </w:rPr>
        <w:sectPr w:rsidR="00494A2E" w:rsidRPr="0072305C" w:rsidSect="00994796">
          <w:type w:val="continuous"/>
          <w:pgSz w:w="11900" w:h="16840"/>
          <w:pgMar w:top="1040" w:right="620" w:bottom="280" w:left="1100" w:header="720" w:footer="720" w:gutter="0"/>
          <w:cols w:space="452"/>
        </w:sectPr>
      </w:pPr>
    </w:p>
    <w:p w:rsidR="00494A2E" w:rsidRPr="0072305C" w:rsidRDefault="00494A2E" w:rsidP="00494A2E">
      <w:pPr>
        <w:jc w:val="center"/>
        <w:rPr>
          <w:rFonts w:asciiTheme="minorHAnsi" w:hAnsiTheme="minorHAnsi" w:cs="Arial"/>
        </w:rPr>
      </w:pPr>
    </w:p>
    <w:p w:rsidR="00494A2E" w:rsidRDefault="00494A2E" w:rsidP="00494A2E">
      <w:pPr>
        <w:jc w:val="center"/>
        <w:rPr>
          <w:rFonts w:asciiTheme="minorHAnsi" w:hAnsiTheme="minorHAnsi" w:cs="Arial"/>
        </w:rPr>
      </w:pPr>
    </w:p>
    <w:p w:rsidR="00494A2E" w:rsidRPr="0072305C" w:rsidRDefault="00494A2E" w:rsidP="00494A2E">
      <w:pPr>
        <w:jc w:val="center"/>
        <w:rPr>
          <w:rFonts w:asciiTheme="minorHAnsi" w:hAnsiTheme="minorHAnsi" w:cs="Arial"/>
        </w:rPr>
      </w:pPr>
    </w:p>
    <w:p w:rsidR="00494A2E" w:rsidRPr="008C58D9" w:rsidRDefault="008C58D9" w:rsidP="00494A2E">
      <w:pPr>
        <w:jc w:val="center"/>
        <w:rPr>
          <w:rFonts w:asciiTheme="minorHAnsi" w:hAnsiTheme="minorHAnsi" w:cs="Arial"/>
          <w:iCs/>
          <w:sz w:val="24"/>
          <w:szCs w:val="24"/>
        </w:rPr>
      </w:pPr>
      <w:r w:rsidRPr="008C58D9">
        <w:rPr>
          <w:rFonts w:asciiTheme="minorHAnsi" w:hAnsiTheme="minorHAnsi" w:cs="Arial"/>
          <w:sz w:val="24"/>
          <w:szCs w:val="24"/>
        </w:rPr>
        <w:t>Lúcia Helena Fernandes Ribeiro</w:t>
      </w:r>
    </w:p>
    <w:p w:rsidR="00494A2E" w:rsidRPr="008C58D9" w:rsidRDefault="008C58D9" w:rsidP="00494A2E">
      <w:pPr>
        <w:tabs>
          <w:tab w:val="left" w:pos="4470"/>
        </w:tabs>
        <w:jc w:val="center"/>
        <w:rPr>
          <w:rFonts w:asciiTheme="minorHAnsi" w:hAnsiTheme="minorHAnsi" w:cs="Arial"/>
          <w:iCs/>
          <w:sz w:val="24"/>
          <w:szCs w:val="24"/>
        </w:rPr>
      </w:pPr>
      <w:r w:rsidRPr="008C58D9">
        <w:rPr>
          <w:rFonts w:asciiTheme="minorHAnsi" w:hAnsiTheme="minorHAnsi" w:cs="Arial"/>
          <w:iCs/>
          <w:sz w:val="24"/>
          <w:szCs w:val="24"/>
        </w:rPr>
        <w:t>Suplente</w:t>
      </w:r>
      <w:r w:rsidR="00494A2E" w:rsidRPr="008C58D9">
        <w:rPr>
          <w:rFonts w:asciiTheme="minorHAnsi" w:hAnsiTheme="minorHAnsi" w:cs="Arial"/>
          <w:iCs/>
          <w:sz w:val="24"/>
          <w:szCs w:val="24"/>
        </w:rPr>
        <w:t xml:space="preserve"> da CPL – Port.02/2019</w:t>
      </w:r>
    </w:p>
    <w:p w:rsidR="00494A2E" w:rsidRPr="008C58D9" w:rsidRDefault="00494A2E" w:rsidP="00494A2E">
      <w:pPr>
        <w:tabs>
          <w:tab w:val="left" w:pos="4470"/>
        </w:tabs>
        <w:jc w:val="center"/>
        <w:rPr>
          <w:rFonts w:asciiTheme="minorHAnsi" w:hAnsiTheme="minorHAnsi" w:cs="Arial"/>
          <w:i/>
          <w:iCs/>
          <w:sz w:val="24"/>
          <w:szCs w:val="24"/>
        </w:rPr>
      </w:pPr>
    </w:p>
    <w:p w:rsidR="00494A2E" w:rsidRPr="0072305C" w:rsidRDefault="00494A2E" w:rsidP="00494A2E">
      <w:pPr>
        <w:rPr>
          <w:rFonts w:asciiTheme="minorHAnsi" w:hAnsiTheme="minorHAnsi" w:cs="Arial"/>
          <w:bCs/>
          <w:i/>
          <w:iCs/>
        </w:rPr>
      </w:pPr>
    </w:p>
    <w:p w:rsidR="00494A2E" w:rsidRPr="0072305C" w:rsidRDefault="00494A2E" w:rsidP="00494A2E">
      <w:pPr>
        <w:rPr>
          <w:rFonts w:asciiTheme="minorHAnsi" w:hAnsiTheme="minorHAnsi" w:cs="Arial"/>
          <w:i/>
          <w:iCs/>
        </w:rPr>
      </w:pPr>
      <w:r w:rsidRPr="0072305C">
        <w:rPr>
          <w:rFonts w:asciiTheme="minorHAnsi" w:hAnsiTheme="minorHAnsi" w:cs="Arial"/>
          <w:i/>
          <w:iCs/>
        </w:rPr>
        <w:t>Aprovado.</w:t>
      </w:r>
    </w:p>
    <w:p w:rsidR="00494A2E" w:rsidRPr="0072305C" w:rsidRDefault="00494A2E" w:rsidP="00494A2E">
      <w:pPr>
        <w:jc w:val="center"/>
        <w:rPr>
          <w:rFonts w:asciiTheme="minorHAnsi" w:hAnsiTheme="minorHAnsi" w:cs="Arial"/>
          <w:i/>
          <w:iCs/>
        </w:rPr>
      </w:pPr>
    </w:p>
    <w:p w:rsidR="00494A2E" w:rsidRPr="008C58D9" w:rsidRDefault="008C58D9" w:rsidP="00494A2E">
      <w:pPr>
        <w:jc w:val="center"/>
        <w:rPr>
          <w:rFonts w:asciiTheme="minorHAnsi" w:hAnsiTheme="minorHAnsi" w:cs="Arial"/>
          <w:b/>
          <w:sz w:val="24"/>
          <w:szCs w:val="24"/>
        </w:rPr>
      </w:pPr>
      <w:r w:rsidRPr="008C58D9">
        <w:rPr>
          <w:rFonts w:asciiTheme="minorHAnsi" w:hAnsiTheme="minorHAnsi" w:cs="Arial"/>
          <w:sz w:val="24"/>
          <w:szCs w:val="24"/>
        </w:rPr>
        <w:t>Aline Manke Nachtigall</w:t>
      </w:r>
    </w:p>
    <w:p w:rsidR="00494A2E" w:rsidRPr="008C58D9" w:rsidRDefault="00494A2E" w:rsidP="00494A2E">
      <w:pPr>
        <w:jc w:val="center"/>
        <w:rPr>
          <w:rFonts w:asciiTheme="minorHAnsi" w:hAnsiTheme="minorHAnsi" w:cs="Arial"/>
          <w:bCs/>
          <w:sz w:val="24"/>
          <w:szCs w:val="24"/>
        </w:rPr>
      </w:pPr>
      <w:r w:rsidRPr="008C58D9">
        <w:rPr>
          <w:rFonts w:asciiTheme="minorHAnsi" w:hAnsiTheme="minorHAnsi" w:cs="Arial"/>
          <w:bCs/>
          <w:sz w:val="24"/>
          <w:szCs w:val="24"/>
        </w:rPr>
        <w:t>IFSULDEMINAS – Campus Machado</w:t>
      </w:r>
    </w:p>
    <w:p w:rsidR="00494A2E" w:rsidRPr="008C58D9" w:rsidRDefault="008C58D9" w:rsidP="00494A2E">
      <w:pPr>
        <w:jc w:val="center"/>
        <w:rPr>
          <w:rFonts w:asciiTheme="minorHAnsi" w:hAnsiTheme="minorHAnsi" w:cs="Arial"/>
          <w:bCs/>
          <w:sz w:val="24"/>
          <w:szCs w:val="24"/>
        </w:rPr>
      </w:pPr>
      <w:r w:rsidRPr="008C58D9">
        <w:rPr>
          <w:rFonts w:asciiTheme="minorHAnsi" w:hAnsiTheme="minorHAnsi" w:cs="Arial"/>
          <w:bCs/>
          <w:sz w:val="24"/>
          <w:szCs w:val="24"/>
        </w:rPr>
        <w:t xml:space="preserve">Substituta do </w:t>
      </w:r>
      <w:r w:rsidR="00494A2E" w:rsidRPr="008C58D9">
        <w:rPr>
          <w:rFonts w:asciiTheme="minorHAnsi" w:hAnsiTheme="minorHAnsi" w:cs="Arial"/>
          <w:bCs/>
          <w:sz w:val="24"/>
          <w:szCs w:val="24"/>
        </w:rPr>
        <w:t>Diretor geral</w:t>
      </w:r>
    </w:p>
    <w:p w:rsidR="00494A2E" w:rsidRPr="00494A2E" w:rsidRDefault="00494A2E" w:rsidP="00494A2E">
      <w:pPr>
        <w:sectPr w:rsidR="00494A2E" w:rsidRPr="00494A2E" w:rsidSect="00994796">
          <w:type w:val="continuous"/>
          <w:pgSz w:w="11900" w:h="16840"/>
          <w:pgMar w:top="1040" w:right="620" w:bottom="280" w:left="1100" w:header="720" w:footer="720" w:gutter="0"/>
          <w:cols w:space="720"/>
        </w:sectPr>
      </w:pPr>
    </w:p>
    <w:p w:rsidR="0072305C" w:rsidRPr="00494A2E" w:rsidRDefault="0072305C" w:rsidP="00494A2E"/>
    <w:sectPr w:rsidR="0072305C" w:rsidRPr="00494A2E" w:rsidSect="00494A2E">
      <w:type w:val="continuous"/>
      <w:pgSz w:w="11900" w:h="16840"/>
      <w:pgMar w:top="1040" w:right="620" w:bottom="280" w:left="1100" w:header="720" w:footer="720" w:gutter="0"/>
      <w:cols w:space="4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3B" w:rsidRDefault="00914F3B" w:rsidP="00AF6EDA">
      <w:r>
        <w:separator/>
      </w:r>
    </w:p>
  </w:endnote>
  <w:endnote w:type="continuationSeparator" w:id="0">
    <w:p w:rsidR="00914F3B" w:rsidRDefault="00914F3B" w:rsidP="00A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3B" w:rsidRDefault="00914F3B" w:rsidP="00AF6EDA">
      <w:r>
        <w:separator/>
      </w:r>
    </w:p>
  </w:footnote>
  <w:footnote w:type="continuationSeparator" w:id="0">
    <w:p w:rsidR="00914F3B" w:rsidRDefault="00914F3B" w:rsidP="00AF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81" w:rsidRDefault="00C44D81" w:rsidP="00AF6EDA">
    <w:pPr>
      <w:pStyle w:val="Ttulo2"/>
      <w:rPr>
        <w:lang w:val="pt-BR"/>
      </w:rPr>
    </w:pPr>
    <w:r>
      <w:rPr>
        <w:noProof/>
        <w:lang w:val="pt-BR" w:eastAsia="pt-BR" w:bidi="ar-SA"/>
      </w:rPr>
      <w:drawing>
        <wp:anchor distT="0" distB="0" distL="114300" distR="114300" simplePos="0" relativeHeight="251659264" behindDoc="0" locked="0" layoutInCell="1" allowOverlap="1" wp14:anchorId="230678E0" wp14:editId="4A57F0DB">
          <wp:simplePos x="0" y="0"/>
          <wp:positionH relativeFrom="page">
            <wp:align>center</wp:align>
          </wp:positionH>
          <wp:positionV relativeFrom="paragraph">
            <wp:posOffset>-133350</wp:posOffset>
          </wp:positionV>
          <wp:extent cx="752475" cy="695325"/>
          <wp:effectExtent l="0" t="0" r="952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D81" w:rsidRDefault="00C44D81" w:rsidP="00AF6EDA">
    <w:pPr>
      <w:jc w:val="center"/>
      <w:rPr>
        <w:b/>
        <w:bCs/>
      </w:rPr>
    </w:pPr>
  </w:p>
  <w:p w:rsidR="00C44D81" w:rsidRDefault="00C44D81" w:rsidP="00AF6EDA">
    <w:pPr>
      <w:jc w:val="center"/>
      <w:rPr>
        <w:b/>
        <w:bCs/>
      </w:rPr>
    </w:pPr>
  </w:p>
  <w:p w:rsidR="00C44D81" w:rsidRDefault="00C44D81" w:rsidP="00AF6EDA">
    <w:pPr>
      <w:jc w:val="center"/>
      <w:rPr>
        <w:b/>
        <w:bCs/>
      </w:rPr>
    </w:pPr>
  </w:p>
  <w:p w:rsidR="00C44D81" w:rsidRDefault="00C44D81" w:rsidP="00AF6EDA">
    <w:r>
      <w:rPr>
        <w:b/>
        <w:bCs/>
      </w:rPr>
      <w:t xml:space="preserve">                                                                           MINISTÉRIO DA EDUCAÇÃO</w:t>
    </w:r>
  </w:p>
  <w:p w:rsidR="00C44D81" w:rsidRDefault="00C44D81" w:rsidP="00AF6EDA">
    <w:pPr>
      <w:jc w:val="center"/>
    </w:pPr>
    <w:r>
      <w:rPr>
        <w:b/>
        <w:bCs/>
      </w:rPr>
      <w:t>SECRETARIA DE EDUCAÇÃO PROFISSIONAL E TECNOLÓGICA</w:t>
    </w:r>
  </w:p>
  <w:p w:rsidR="00C44D81" w:rsidRDefault="00C44D81" w:rsidP="00AF6EDA">
    <w:pPr>
      <w:jc w:val="center"/>
    </w:pPr>
    <w:r>
      <w:rPr>
        <w:b/>
        <w:bCs/>
      </w:rPr>
      <w:t>INSTITUTO FEDERAL DE EDUCAÇÃO, CIÊNCIA E TECNOLOGIA DO SUL DE MINAS GERAIS</w:t>
    </w:r>
  </w:p>
  <w:p w:rsidR="00C44D81" w:rsidRDefault="00C44D81" w:rsidP="00AF6EDA">
    <w:pPr>
      <w:jc w:val="center"/>
    </w:pPr>
    <w:r>
      <w:rPr>
        <w:b/>
        <w:bCs/>
      </w:rPr>
      <w:t>CAMPUS MACHADO</w:t>
    </w:r>
  </w:p>
  <w:p w:rsidR="00C44D81" w:rsidRDefault="00C44D8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9"/>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 w15:restartNumberingAfterBreak="0">
    <w:nsid w:val="02CD0F55"/>
    <w:multiLevelType w:val="multilevel"/>
    <w:tmpl w:val="9648BF06"/>
    <w:lvl w:ilvl="0">
      <w:start w:val="1"/>
      <w:numFmt w:val="decimal"/>
      <w:lvlText w:val="%1"/>
      <w:lvlJc w:val="left"/>
      <w:pPr>
        <w:ind w:left="323" w:hanging="166"/>
      </w:pPr>
      <w:rPr>
        <w:rFonts w:hint="default"/>
        <w:w w:val="99"/>
        <w:highlight w:val="lightGray"/>
        <w:lang w:val="pt-PT" w:eastAsia="pt-PT" w:bidi="pt-PT"/>
      </w:rPr>
    </w:lvl>
    <w:lvl w:ilvl="1">
      <w:start w:val="1"/>
      <w:numFmt w:val="decimal"/>
      <w:lvlText w:val="%1.%2"/>
      <w:lvlJc w:val="left"/>
      <w:pPr>
        <w:ind w:left="148" w:hanging="365"/>
      </w:pPr>
      <w:rPr>
        <w:rFonts w:ascii="Arial Narrow" w:eastAsia="Arial Narrow" w:hAnsi="Arial Narrow" w:cs="Arial Narrow" w:hint="default"/>
        <w:b/>
        <w:bCs/>
        <w:spacing w:val="0"/>
        <w:w w:val="99"/>
        <w:sz w:val="24"/>
        <w:szCs w:val="24"/>
        <w:lang w:val="pt-PT" w:eastAsia="pt-PT" w:bidi="pt-PT"/>
      </w:rPr>
    </w:lvl>
    <w:lvl w:ilvl="2">
      <w:start w:val="1"/>
      <w:numFmt w:val="decimal"/>
      <w:lvlText w:val="%1.%2.%3"/>
      <w:lvlJc w:val="left"/>
      <w:pPr>
        <w:ind w:left="148" w:hanging="526"/>
      </w:pPr>
      <w:rPr>
        <w:rFonts w:ascii="Arial Narrow" w:eastAsia="Arial Narrow" w:hAnsi="Arial Narrow" w:cs="Arial Narrow" w:hint="default"/>
        <w:b/>
        <w:bCs/>
        <w:spacing w:val="-2"/>
        <w:w w:val="99"/>
        <w:sz w:val="24"/>
        <w:szCs w:val="24"/>
        <w:lang w:val="pt-PT" w:eastAsia="pt-PT" w:bidi="pt-PT"/>
      </w:rPr>
    </w:lvl>
    <w:lvl w:ilvl="3">
      <w:numFmt w:val="bullet"/>
      <w:lvlText w:val="•"/>
      <w:lvlJc w:val="left"/>
      <w:pPr>
        <w:ind w:left="480" w:hanging="526"/>
      </w:pPr>
      <w:rPr>
        <w:rFonts w:hint="default"/>
        <w:lang w:val="pt-PT" w:eastAsia="pt-PT" w:bidi="pt-PT"/>
      </w:rPr>
    </w:lvl>
    <w:lvl w:ilvl="4">
      <w:numFmt w:val="bullet"/>
      <w:lvlText w:val="•"/>
      <w:lvlJc w:val="left"/>
      <w:pPr>
        <w:ind w:left="540" w:hanging="526"/>
      </w:pPr>
      <w:rPr>
        <w:rFonts w:hint="default"/>
        <w:lang w:val="pt-PT" w:eastAsia="pt-PT" w:bidi="pt-PT"/>
      </w:rPr>
    </w:lvl>
    <w:lvl w:ilvl="5">
      <w:numFmt w:val="bullet"/>
      <w:lvlText w:val="•"/>
      <w:lvlJc w:val="left"/>
      <w:pPr>
        <w:ind w:left="720" w:hanging="526"/>
      </w:pPr>
      <w:rPr>
        <w:rFonts w:hint="default"/>
        <w:lang w:val="pt-PT" w:eastAsia="pt-PT" w:bidi="pt-PT"/>
      </w:rPr>
    </w:lvl>
    <w:lvl w:ilvl="6">
      <w:numFmt w:val="bullet"/>
      <w:lvlText w:val="•"/>
      <w:lvlJc w:val="left"/>
      <w:pPr>
        <w:ind w:left="2612" w:hanging="526"/>
      </w:pPr>
      <w:rPr>
        <w:rFonts w:hint="default"/>
        <w:lang w:val="pt-PT" w:eastAsia="pt-PT" w:bidi="pt-PT"/>
      </w:rPr>
    </w:lvl>
    <w:lvl w:ilvl="7">
      <w:numFmt w:val="bullet"/>
      <w:lvlText w:val="•"/>
      <w:lvlJc w:val="left"/>
      <w:pPr>
        <w:ind w:left="4504" w:hanging="526"/>
      </w:pPr>
      <w:rPr>
        <w:rFonts w:hint="default"/>
        <w:lang w:val="pt-PT" w:eastAsia="pt-PT" w:bidi="pt-PT"/>
      </w:rPr>
    </w:lvl>
    <w:lvl w:ilvl="8">
      <w:numFmt w:val="bullet"/>
      <w:lvlText w:val="•"/>
      <w:lvlJc w:val="left"/>
      <w:pPr>
        <w:ind w:left="6396" w:hanging="526"/>
      </w:pPr>
      <w:rPr>
        <w:rFonts w:hint="default"/>
        <w:lang w:val="pt-PT" w:eastAsia="pt-PT" w:bidi="pt-PT"/>
      </w:rPr>
    </w:lvl>
  </w:abstractNum>
  <w:abstractNum w:abstractNumId="2" w15:restartNumberingAfterBreak="0">
    <w:nsid w:val="07822DEA"/>
    <w:multiLevelType w:val="hybridMultilevel"/>
    <w:tmpl w:val="6284C0AA"/>
    <w:lvl w:ilvl="0" w:tplc="CAF0E2EE">
      <w:start w:val="1"/>
      <w:numFmt w:val="lowerLetter"/>
      <w:lvlText w:val="%1)"/>
      <w:lvlJc w:val="left"/>
      <w:pPr>
        <w:ind w:left="1141" w:hanging="286"/>
      </w:pPr>
      <w:rPr>
        <w:rFonts w:ascii="Arial Narrow" w:eastAsia="Arial Narrow" w:hAnsi="Arial Narrow" w:cs="Arial Narrow" w:hint="default"/>
        <w:b/>
        <w:bCs/>
        <w:spacing w:val="-2"/>
        <w:w w:val="99"/>
        <w:sz w:val="24"/>
        <w:szCs w:val="24"/>
        <w:lang w:val="pt-PT" w:eastAsia="pt-PT" w:bidi="pt-PT"/>
      </w:rPr>
    </w:lvl>
    <w:lvl w:ilvl="1" w:tplc="43AA2A58">
      <w:numFmt w:val="bullet"/>
      <w:lvlText w:val="•"/>
      <w:lvlJc w:val="left"/>
      <w:pPr>
        <w:ind w:left="2044" w:hanging="286"/>
      </w:pPr>
      <w:rPr>
        <w:rFonts w:hint="default"/>
        <w:lang w:val="pt-PT" w:eastAsia="pt-PT" w:bidi="pt-PT"/>
      </w:rPr>
    </w:lvl>
    <w:lvl w:ilvl="2" w:tplc="BF3CECE4">
      <w:numFmt w:val="bullet"/>
      <w:lvlText w:val="•"/>
      <w:lvlJc w:val="left"/>
      <w:pPr>
        <w:ind w:left="2948" w:hanging="286"/>
      </w:pPr>
      <w:rPr>
        <w:rFonts w:hint="default"/>
        <w:lang w:val="pt-PT" w:eastAsia="pt-PT" w:bidi="pt-PT"/>
      </w:rPr>
    </w:lvl>
    <w:lvl w:ilvl="3" w:tplc="7B141B2E">
      <w:numFmt w:val="bullet"/>
      <w:lvlText w:val="•"/>
      <w:lvlJc w:val="left"/>
      <w:pPr>
        <w:ind w:left="3852" w:hanging="286"/>
      </w:pPr>
      <w:rPr>
        <w:rFonts w:hint="default"/>
        <w:lang w:val="pt-PT" w:eastAsia="pt-PT" w:bidi="pt-PT"/>
      </w:rPr>
    </w:lvl>
    <w:lvl w:ilvl="4" w:tplc="FFB0AEFE">
      <w:numFmt w:val="bullet"/>
      <w:lvlText w:val="•"/>
      <w:lvlJc w:val="left"/>
      <w:pPr>
        <w:ind w:left="4756" w:hanging="286"/>
      </w:pPr>
      <w:rPr>
        <w:rFonts w:hint="default"/>
        <w:lang w:val="pt-PT" w:eastAsia="pt-PT" w:bidi="pt-PT"/>
      </w:rPr>
    </w:lvl>
    <w:lvl w:ilvl="5" w:tplc="B98EF876">
      <w:numFmt w:val="bullet"/>
      <w:lvlText w:val="•"/>
      <w:lvlJc w:val="left"/>
      <w:pPr>
        <w:ind w:left="5660" w:hanging="286"/>
      </w:pPr>
      <w:rPr>
        <w:rFonts w:hint="default"/>
        <w:lang w:val="pt-PT" w:eastAsia="pt-PT" w:bidi="pt-PT"/>
      </w:rPr>
    </w:lvl>
    <w:lvl w:ilvl="6" w:tplc="4B847EC6">
      <w:numFmt w:val="bullet"/>
      <w:lvlText w:val="•"/>
      <w:lvlJc w:val="left"/>
      <w:pPr>
        <w:ind w:left="6564" w:hanging="286"/>
      </w:pPr>
      <w:rPr>
        <w:rFonts w:hint="default"/>
        <w:lang w:val="pt-PT" w:eastAsia="pt-PT" w:bidi="pt-PT"/>
      </w:rPr>
    </w:lvl>
    <w:lvl w:ilvl="7" w:tplc="F30A6484">
      <w:numFmt w:val="bullet"/>
      <w:lvlText w:val="•"/>
      <w:lvlJc w:val="left"/>
      <w:pPr>
        <w:ind w:left="7468" w:hanging="286"/>
      </w:pPr>
      <w:rPr>
        <w:rFonts w:hint="default"/>
        <w:lang w:val="pt-PT" w:eastAsia="pt-PT" w:bidi="pt-PT"/>
      </w:rPr>
    </w:lvl>
    <w:lvl w:ilvl="8" w:tplc="A824E0EA">
      <w:numFmt w:val="bullet"/>
      <w:lvlText w:val="•"/>
      <w:lvlJc w:val="left"/>
      <w:pPr>
        <w:ind w:left="8372" w:hanging="286"/>
      </w:pPr>
      <w:rPr>
        <w:rFonts w:hint="default"/>
        <w:lang w:val="pt-PT" w:eastAsia="pt-PT" w:bidi="pt-PT"/>
      </w:rPr>
    </w:lvl>
  </w:abstractNum>
  <w:abstractNum w:abstractNumId="3" w15:restartNumberingAfterBreak="0">
    <w:nsid w:val="08B93EF7"/>
    <w:multiLevelType w:val="hybridMultilevel"/>
    <w:tmpl w:val="9D6CC39C"/>
    <w:lvl w:ilvl="0" w:tplc="B966FAF0">
      <w:numFmt w:val="bullet"/>
      <w:lvlText w:val=""/>
      <w:lvlJc w:val="left"/>
      <w:pPr>
        <w:ind w:left="2449" w:hanging="430"/>
      </w:pPr>
      <w:rPr>
        <w:rFonts w:ascii="Wingdings" w:eastAsia="Wingdings" w:hAnsi="Wingdings" w:cs="Wingdings" w:hint="default"/>
        <w:w w:val="99"/>
        <w:sz w:val="24"/>
        <w:szCs w:val="24"/>
        <w:lang w:val="pt-PT" w:eastAsia="pt-PT" w:bidi="pt-PT"/>
      </w:rPr>
    </w:lvl>
    <w:lvl w:ilvl="1" w:tplc="6004F614">
      <w:numFmt w:val="bullet"/>
      <w:lvlText w:val="•"/>
      <w:lvlJc w:val="left"/>
      <w:pPr>
        <w:ind w:left="3214" w:hanging="430"/>
      </w:pPr>
      <w:rPr>
        <w:rFonts w:hint="default"/>
        <w:lang w:val="pt-PT" w:eastAsia="pt-PT" w:bidi="pt-PT"/>
      </w:rPr>
    </w:lvl>
    <w:lvl w:ilvl="2" w:tplc="E80CC8E6">
      <w:numFmt w:val="bullet"/>
      <w:lvlText w:val="•"/>
      <w:lvlJc w:val="left"/>
      <w:pPr>
        <w:ind w:left="3988" w:hanging="430"/>
      </w:pPr>
      <w:rPr>
        <w:rFonts w:hint="default"/>
        <w:lang w:val="pt-PT" w:eastAsia="pt-PT" w:bidi="pt-PT"/>
      </w:rPr>
    </w:lvl>
    <w:lvl w:ilvl="3" w:tplc="9566D3A0">
      <w:numFmt w:val="bullet"/>
      <w:lvlText w:val="•"/>
      <w:lvlJc w:val="left"/>
      <w:pPr>
        <w:ind w:left="4762" w:hanging="430"/>
      </w:pPr>
      <w:rPr>
        <w:rFonts w:hint="default"/>
        <w:lang w:val="pt-PT" w:eastAsia="pt-PT" w:bidi="pt-PT"/>
      </w:rPr>
    </w:lvl>
    <w:lvl w:ilvl="4" w:tplc="4ED6F920">
      <w:numFmt w:val="bullet"/>
      <w:lvlText w:val="•"/>
      <w:lvlJc w:val="left"/>
      <w:pPr>
        <w:ind w:left="5536" w:hanging="430"/>
      </w:pPr>
      <w:rPr>
        <w:rFonts w:hint="default"/>
        <w:lang w:val="pt-PT" w:eastAsia="pt-PT" w:bidi="pt-PT"/>
      </w:rPr>
    </w:lvl>
    <w:lvl w:ilvl="5" w:tplc="026EAAA6">
      <w:numFmt w:val="bullet"/>
      <w:lvlText w:val="•"/>
      <w:lvlJc w:val="left"/>
      <w:pPr>
        <w:ind w:left="6310" w:hanging="430"/>
      </w:pPr>
      <w:rPr>
        <w:rFonts w:hint="default"/>
        <w:lang w:val="pt-PT" w:eastAsia="pt-PT" w:bidi="pt-PT"/>
      </w:rPr>
    </w:lvl>
    <w:lvl w:ilvl="6" w:tplc="21D2D2BA">
      <w:numFmt w:val="bullet"/>
      <w:lvlText w:val="•"/>
      <w:lvlJc w:val="left"/>
      <w:pPr>
        <w:ind w:left="7084" w:hanging="430"/>
      </w:pPr>
      <w:rPr>
        <w:rFonts w:hint="default"/>
        <w:lang w:val="pt-PT" w:eastAsia="pt-PT" w:bidi="pt-PT"/>
      </w:rPr>
    </w:lvl>
    <w:lvl w:ilvl="7" w:tplc="E398DE78">
      <w:numFmt w:val="bullet"/>
      <w:lvlText w:val="•"/>
      <w:lvlJc w:val="left"/>
      <w:pPr>
        <w:ind w:left="7858" w:hanging="430"/>
      </w:pPr>
      <w:rPr>
        <w:rFonts w:hint="default"/>
        <w:lang w:val="pt-PT" w:eastAsia="pt-PT" w:bidi="pt-PT"/>
      </w:rPr>
    </w:lvl>
    <w:lvl w:ilvl="8" w:tplc="3CCE3678">
      <w:numFmt w:val="bullet"/>
      <w:lvlText w:val="•"/>
      <w:lvlJc w:val="left"/>
      <w:pPr>
        <w:ind w:left="8632" w:hanging="430"/>
      </w:pPr>
      <w:rPr>
        <w:rFonts w:hint="default"/>
        <w:lang w:val="pt-PT" w:eastAsia="pt-PT" w:bidi="pt-PT"/>
      </w:rPr>
    </w:lvl>
  </w:abstractNum>
  <w:abstractNum w:abstractNumId="4" w15:restartNumberingAfterBreak="0">
    <w:nsid w:val="08BF3329"/>
    <w:multiLevelType w:val="multilevel"/>
    <w:tmpl w:val="F398A3D6"/>
    <w:lvl w:ilvl="0">
      <w:start w:val="1"/>
      <w:numFmt w:val="decimal"/>
      <w:lvlText w:val="%1."/>
      <w:lvlJc w:val="left"/>
      <w:pPr>
        <w:ind w:left="961" w:hanging="360"/>
      </w:pPr>
      <w:rPr>
        <w:rFonts w:ascii="Arial Narrow" w:eastAsia="Arial Narrow" w:hAnsi="Arial Narrow" w:cs="Arial Narrow" w:hint="default"/>
        <w:b/>
        <w:bCs/>
        <w:spacing w:val="0"/>
        <w:w w:val="99"/>
        <w:sz w:val="24"/>
        <w:szCs w:val="24"/>
        <w:lang w:val="pt-PT" w:eastAsia="pt-PT" w:bidi="pt-PT"/>
      </w:rPr>
    </w:lvl>
    <w:lvl w:ilvl="1">
      <w:start w:val="1"/>
      <w:numFmt w:val="decimal"/>
      <w:lvlText w:val="%1.%2."/>
      <w:lvlJc w:val="left"/>
      <w:pPr>
        <w:ind w:left="1393" w:hanging="488"/>
      </w:pPr>
      <w:rPr>
        <w:rFonts w:ascii="Arial Narrow" w:eastAsia="Arial Narrow" w:hAnsi="Arial Narrow" w:cs="Arial Narrow" w:hint="default"/>
        <w:b/>
        <w:bCs/>
        <w:spacing w:val="0"/>
        <w:w w:val="99"/>
        <w:sz w:val="24"/>
        <w:szCs w:val="24"/>
        <w:lang w:val="pt-PT" w:eastAsia="pt-PT" w:bidi="pt-PT"/>
      </w:rPr>
    </w:lvl>
    <w:lvl w:ilvl="2">
      <w:start w:val="1"/>
      <w:numFmt w:val="lowerLetter"/>
      <w:lvlText w:val="%3)"/>
      <w:lvlJc w:val="left"/>
      <w:pPr>
        <w:ind w:left="2240" w:hanging="504"/>
      </w:pPr>
      <w:rPr>
        <w:rFonts w:ascii="Arial Narrow" w:eastAsia="Arial Narrow" w:hAnsi="Arial Narrow" w:cs="Arial Narrow" w:hint="default"/>
        <w:spacing w:val="0"/>
        <w:w w:val="99"/>
        <w:sz w:val="24"/>
        <w:szCs w:val="24"/>
        <w:lang w:val="pt-PT" w:eastAsia="pt-PT" w:bidi="pt-PT"/>
      </w:rPr>
    </w:lvl>
    <w:lvl w:ilvl="3">
      <w:start w:val="1"/>
      <w:numFmt w:val="decimal"/>
      <w:lvlText w:val="%3.%4)"/>
      <w:lvlJc w:val="left"/>
      <w:pPr>
        <w:ind w:left="2408" w:hanging="396"/>
      </w:pPr>
      <w:rPr>
        <w:rFonts w:hint="default"/>
        <w:spacing w:val="0"/>
        <w:w w:val="99"/>
        <w:lang w:val="pt-PT" w:eastAsia="pt-PT" w:bidi="pt-PT"/>
      </w:rPr>
    </w:lvl>
    <w:lvl w:ilvl="4">
      <w:numFmt w:val="bullet"/>
      <w:lvlText w:val="•"/>
      <w:lvlJc w:val="left"/>
      <w:pPr>
        <w:ind w:left="2160" w:hanging="396"/>
      </w:pPr>
      <w:rPr>
        <w:rFonts w:hint="default"/>
        <w:lang w:val="pt-PT" w:eastAsia="pt-PT" w:bidi="pt-PT"/>
      </w:rPr>
    </w:lvl>
    <w:lvl w:ilvl="5">
      <w:numFmt w:val="bullet"/>
      <w:lvlText w:val="•"/>
      <w:lvlJc w:val="left"/>
      <w:pPr>
        <w:ind w:left="2240" w:hanging="396"/>
      </w:pPr>
      <w:rPr>
        <w:rFonts w:hint="default"/>
        <w:lang w:val="pt-PT" w:eastAsia="pt-PT" w:bidi="pt-PT"/>
      </w:rPr>
    </w:lvl>
    <w:lvl w:ilvl="6">
      <w:numFmt w:val="bullet"/>
      <w:lvlText w:val="•"/>
      <w:lvlJc w:val="left"/>
      <w:pPr>
        <w:ind w:left="2400" w:hanging="396"/>
      </w:pPr>
      <w:rPr>
        <w:rFonts w:hint="default"/>
        <w:lang w:val="pt-PT" w:eastAsia="pt-PT" w:bidi="pt-PT"/>
      </w:rPr>
    </w:lvl>
    <w:lvl w:ilvl="7">
      <w:numFmt w:val="bullet"/>
      <w:lvlText w:val="•"/>
      <w:lvlJc w:val="left"/>
      <w:pPr>
        <w:ind w:left="4345" w:hanging="396"/>
      </w:pPr>
      <w:rPr>
        <w:rFonts w:hint="default"/>
        <w:lang w:val="pt-PT" w:eastAsia="pt-PT" w:bidi="pt-PT"/>
      </w:rPr>
    </w:lvl>
    <w:lvl w:ilvl="8">
      <w:numFmt w:val="bullet"/>
      <w:lvlText w:val="•"/>
      <w:lvlJc w:val="left"/>
      <w:pPr>
        <w:ind w:left="6290" w:hanging="396"/>
      </w:pPr>
      <w:rPr>
        <w:rFonts w:hint="default"/>
        <w:lang w:val="pt-PT" w:eastAsia="pt-PT" w:bidi="pt-PT"/>
      </w:rPr>
    </w:lvl>
  </w:abstractNum>
  <w:abstractNum w:abstractNumId="5" w15:restartNumberingAfterBreak="0">
    <w:nsid w:val="11D70A5C"/>
    <w:multiLevelType w:val="multilevel"/>
    <w:tmpl w:val="DC809C5C"/>
    <w:lvl w:ilvl="0">
      <w:start w:val="12"/>
      <w:numFmt w:val="decimal"/>
      <w:lvlText w:val="%1"/>
      <w:lvlJc w:val="left"/>
      <w:pPr>
        <w:ind w:left="1707" w:hanging="428"/>
        <w:jc w:val="right"/>
      </w:pPr>
      <w:rPr>
        <w:rFonts w:hint="default"/>
        <w:lang w:val="pt-PT" w:eastAsia="pt-PT" w:bidi="pt-PT"/>
      </w:rPr>
    </w:lvl>
    <w:lvl w:ilvl="1">
      <w:start w:val="2"/>
      <w:numFmt w:val="decimal"/>
      <w:lvlText w:val="%1.%2"/>
      <w:lvlJc w:val="left"/>
      <w:pPr>
        <w:ind w:left="1707" w:hanging="428"/>
      </w:pPr>
      <w:rPr>
        <w:rFonts w:hint="default"/>
        <w:b/>
        <w:bCs/>
        <w:spacing w:val="0"/>
        <w:w w:val="99"/>
        <w:lang w:val="pt-PT" w:eastAsia="pt-PT" w:bidi="pt-PT"/>
      </w:rPr>
    </w:lvl>
    <w:lvl w:ilvl="2">
      <w:start w:val="1"/>
      <w:numFmt w:val="decimal"/>
      <w:lvlText w:val="%1.%2.%3"/>
      <w:lvlJc w:val="left"/>
      <w:pPr>
        <w:ind w:left="2456" w:hanging="720"/>
      </w:pPr>
      <w:rPr>
        <w:rFonts w:ascii="Arial Narrow" w:eastAsia="Arial Narrow" w:hAnsi="Arial Narrow" w:cs="Arial Narrow" w:hint="default"/>
        <w:b/>
        <w:bCs/>
        <w:spacing w:val="0"/>
        <w:w w:val="99"/>
        <w:sz w:val="24"/>
        <w:szCs w:val="24"/>
        <w:lang w:val="pt-PT" w:eastAsia="pt-PT" w:bidi="pt-PT"/>
      </w:rPr>
    </w:lvl>
    <w:lvl w:ilvl="3">
      <w:numFmt w:val="bullet"/>
      <w:lvlText w:val="•"/>
      <w:lvlJc w:val="left"/>
      <w:pPr>
        <w:ind w:left="3652" w:hanging="720"/>
      </w:pPr>
      <w:rPr>
        <w:rFonts w:hint="default"/>
        <w:lang w:val="pt-PT" w:eastAsia="pt-PT" w:bidi="pt-PT"/>
      </w:rPr>
    </w:lvl>
    <w:lvl w:ilvl="4">
      <w:numFmt w:val="bullet"/>
      <w:lvlText w:val="•"/>
      <w:lvlJc w:val="left"/>
      <w:pPr>
        <w:ind w:left="4585" w:hanging="720"/>
      </w:pPr>
      <w:rPr>
        <w:rFonts w:hint="default"/>
        <w:lang w:val="pt-PT" w:eastAsia="pt-PT" w:bidi="pt-PT"/>
      </w:rPr>
    </w:lvl>
    <w:lvl w:ilvl="5">
      <w:numFmt w:val="bullet"/>
      <w:lvlText w:val="•"/>
      <w:lvlJc w:val="left"/>
      <w:pPr>
        <w:ind w:left="5517" w:hanging="720"/>
      </w:pPr>
      <w:rPr>
        <w:rFonts w:hint="default"/>
        <w:lang w:val="pt-PT" w:eastAsia="pt-PT" w:bidi="pt-PT"/>
      </w:rPr>
    </w:lvl>
    <w:lvl w:ilvl="6">
      <w:numFmt w:val="bullet"/>
      <w:lvlText w:val="•"/>
      <w:lvlJc w:val="left"/>
      <w:pPr>
        <w:ind w:left="6450" w:hanging="720"/>
      </w:pPr>
      <w:rPr>
        <w:rFonts w:hint="default"/>
        <w:lang w:val="pt-PT" w:eastAsia="pt-PT" w:bidi="pt-PT"/>
      </w:rPr>
    </w:lvl>
    <w:lvl w:ilvl="7">
      <w:numFmt w:val="bullet"/>
      <w:lvlText w:val="•"/>
      <w:lvlJc w:val="left"/>
      <w:pPr>
        <w:ind w:left="7382" w:hanging="720"/>
      </w:pPr>
      <w:rPr>
        <w:rFonts w:hint="default"/>
        <w:lang w:val="pt-PT" w:eastAsia="pt-PT" w:bidi="pt-PT"/>
      </w:rPr>
    </w:lvl>
    <w:lvl w:ilvl="8">
      <w:numFmt w:val="bullet"/>
      <w:lvlText w:val="•"/>
      <w:lvlJc w:val="left"/>
      <w:pPr>
        <w:ind w:left="8315" w:hanging="720"/>
      </w:pPr>
      <w:rPr>
        <w:rFonts w:hint="default"/>
        <w:lang w:val="pt-PT" w:eastAsia="pt-PT" w:bidi="pt-PT"/>
      </w:rPr>
    </w:lvl>
  </w:abstractNum>
  <w:abstractNum w:abstractNumId="6" w15:restartNumberingAfterBreak="0">
    <w:nsid w:val="17E67530"/>
    <w:multiLevelType w:val="hybridMultilevel"/>
    <w:tmpl w:val="11FA28DC"/>
    <w:lvl w:ilvl="0" w:tplc="D0FAB3D0">
      <w:numFmt w:val="bullet"/>
      <w:lvlText w:val=""/>
      <w:lvlJc w:val="left"/>
      <w:pPr>
        <w:ind w:left="575" w:hanging="281"/>
      </w:pPr>
      <w:rPr>
        <w:rFonts w:ascii="Wingdings" w:eastAsia="Wingdings" w:hAnsi="Wingdings" w:cs="Wingdings" w:hint="default"/>
        <w:w w:val="99"/>
        <w:sz w:val="24"/>
        <w:szCs w:val="24"/>
        <w:lang w:val="pt-PT" w:eastAsia="pt-PT" w:bidi="pt-PT"/>
      </w:rPr>
    </w:lvl>
    <w:lvl w:ilvl="1" w:tplc="AC20FC30">
      <w:numFmt w:val="bullet"/>
      <w:lvlText w:val="•"/>
      <w:lvlJc w:val="left"/>
      <w:pPr>
        <w:ind w:left="1540" w:hanging="281"/>
      </w:pPr>
      <w:rPr>
        <w:rFonts w:hint="default"/>
        <w:lang w:val="pt-PT" w:eastAsia="pt-PT" w:bidi="pt-PT"/>
      </w:rPr>
    </w:lvl>
    <w:lvl w:ilvl="2" w:tplc="4D90E236">
      <w:numFmt w:val="bullet"/>
      <w:lvlText w:val="•"/>
      <w:lvlJc w:val="left"/>
      <w:pPr>
        <w:ind w:left="2500" w:hanging="281"/>
      </w:pPr>
      <w:rPr>
        <w:rFonts w:hint="default"/>
        <w:lang w:val="pt-PT" w:eastAsia="pt-PT" w:bidi="pt-PT"/>
      </w:rPr>
    </w:lvl>
    <w:lvl w:ilvl="3" w:tplc="D33C4036">
      <w:numFmt w:val="bullet"/>
      <w:lvlText w:val="•"/>
      <w:lvlJc w:val="left"/>
      <w:pPr>
        <w:ind w:left="3460" w:hanging="281"/>
      </w:pPr>
      <w:rPr>
        <w:rFonts w:hint="default"/>
        <w:lang w:val="pt-PT" w:eastAsia="pt-PT" w:bidi="pt-PT"/>
      </w:rPr>
    </w:lvl>
    <w:lvl w:ilvl="4" w:tplc="CBFE5272">
      <w:numFmt w:val="bullet"/>
      <w:lvlText w:val="•"/>
      <w:lvlJc w:val="left"/>
      <w:pPr>
        <w:ind w:left="4420" w:hanging="281"/>
      </w:pPr>
      <w:rPr>
        <w:rFonts w:hint="default"/>
        <w:lang w:val="pt-PT" w:eastAsia="pt-PT" w:bidi="pt-PT"/>
      </w:rPr>
    </w:lvl>
    <w:lvl w:ilvl="5" w:tplc="698CA4E0">
      <w:numFmt w:val="bullet"/>
      <w:lvlText w:val="•"/>
      <w:lvlJc w:val="left"/>
      <w:pPr>
        <w:ind w:left="5380" w:hanging="281"/>
      </w:pPr>
      <w:rPr>
        <w:rFonts w:hint="default"/>
        <w:lang w:val="pt-PT" w:eastAsia="pt-PT" w:bidi="pt-PT"/>
      </w:rPr>
    </w:lvl>
    <w:lvl w:ilvl="6" w:tplc="A10E072E">
      <w:numFmt w:val="bullet"/>
      <w:lvlText w:val="•"/>
      <w:lvlJc w:val="left"/>
      <w:pPr>
        <w:ind w:left="6340" w:hanging="281"/>
      </w:pPr>
      <w:rPr>
        <w:rFonts w:hint="default"/>
        <w:lang w:val="pt-PT" w:eastAsia="pt-PT" w:bidi="pt-PT"/>
      </w:rPr>
    </w:lvl>
    <w:lvl w:ilvl="7" w:tplc="B4E2C774">
      <w:numFmt w:val="bullet"/>
      <w:lvlText w:val="•"/>
      <w:lvlJc w:val="left"/>
      <w:pPr>
        <w:ind w:left="7300" w:hanging="281"/>
      </w:pPr>
      <w:rPr>
        <w:rFonts w:hint="default"/>
        <w:lang w:val="pt-PT" w:eastAsia="pt-PT" w:bidi="pt-PT"/>
      </w:rPr>
    </w:lvl>
    <w:lvl w:ilvl="8" w:tplc="6A441538">
      <w:numFmt w:val="bullet"/>
      <w:lvlText w:val="•"/>
      <w:lvlJc w:val="left"/>
      <w:pPr>
        <w:ind w:left="8260" w:hanging="281"/>
      </w:pPr>
      <w:rPr>
        <w:rFonts w:hint="default"/>
        <w:lang w:val="pt-PT" w:eastAsia="pt-PT" w:bidi="pt-PT"/>
      </w:rPr>
    </w:lvl>
  </w:abstractNum>
  <w:abstractNum w:abstractNumId="7" w15:restartNumberingAfterBreak="0">
    <w:nsid w:val="1A850611"/>
    <w:multiLevelType w:val="multilevel"/>
    <w:tmpl w:val="DF7055B6"/>
    <w:lvl w:ilvl="0">
      <w:start w:val="15"/>
      <w:numFmt w:val="decimal"/>
      <w:lvlText w:val="%1"/>
      <w:lvlJc w:val="left"/>
      <w:pPr>
        <w:ind w:left="1791" w:hanging="624"/>
      </w:pPr>
      <w:rPr>
        <w:rFonts w:hint="default"/>
        <w:lang w:val="pt-PT" w:eastAsia="pt-PT" w:bidi="pt-PT"/>
      </w:rPr>
    </w:lvl>
    <w:lvl w:ilvl="1">
      <w:start w:val="1"/>
      <w:numFmt w:val="decimal"/>
      <w:lvlText w:val="%1.%2"/>
      <w:lvlJc w:val="left"/>
      <w:pPr>
        <w:ind w:left="1791" w:hanging="624"/>
      </w:pPr>
      <w:rPr>
        <w:rFonts w:ascii="Arial Narrow" w:eastAsia="Arial Narrow" w:hAnsi="Arial Narrow" w:cs="Arial Narrow" w:hint="default"/>
        <w:b/>
        <w:bCs/>
        <w:spacing w:val="0"/>
        <w:w w:val="99"/>
        <w:sz w:val="24"/>
        <w:szCs w:val="24"/>
        <w:lang w:val="pt-PT" w:eastAsia="pt-PT" w:bidi="pt-PT"/>
      </w:rPr>
    </w:lvl>
    <w:lvl w:ilvl="2">
      <w:start w:val="1"/>
      <w:numFmt w:val="decimal"/>
      <w:lvlText w:val="%1.%2.%3."/>
      <w:lvlJc w:val="left"/>
      <w:pPr>
        <w:ind w:left="1736" w:hanging="670"/>
      </w:pPr>
      <w:rPr>
        <w:rFonts w:ascii="Arial Narrow" w:eastAsia="Arial Narrow" w:hAnsi="Arial Narrow" w:cs="Arial Narrow" w:hint="default"/>
        <w:b/>
        <w:bCs/>
        <w:spacing w:val="0"/>
        <w:w w:val="99"/>
        <w:sz w:val="24"/>
        <w:szCs w:val="24"/>
        <w:lang w:val="pt-PT" w:eastAsia="pt-PT" w:bidi="pt-PT"/>
      </w:rPr>
    </w:lvl>
    <w:lvl w:ilvl="3">
      <w:numFmt w:val="bullet"/>
      <w:lvlText w:val="•"/>
      <w:lvlJc w:val="left"/>
      <w:pPr>
        <w:ind w:left="3662" w:hanging="670"/>
      </w:pPr>
      <w:rPr>
        <w:rFonts w:hint="default"/>
        <w:lang w:val="pt-PT" w:eastAsia="pt-PT" w:bidi="pt-PT"/>
      </w:rPr>
    </w:lvl>
    <w:lvl w:ilvl="4">
      <w:numFmt w:val="bullet"/>
      <w:lvlText w:val="•"/>
      <w:lvlJc w:val="left"/>
      <w:pPr>
        <w:ind w:left="4593" w:hanging="670"/>
      </w:pPr>
      <w:rPr>
        <w:rFonts w:hint="default"/>
        <w:lang w:val="pt-PT" w:eastAsia="pt-PT" w:bidi="pt-PT"/>
      </w:rPr>
    </w:lvl>
    <w:lvl w:ilvl="5">
      <w:numFmt w:val="bullet"/>
      <w:lvlText w:val="•"/>
      <w:lvlJc w:val="left"/>
      <w:pPr>
        <w:ind w:left="5524" w:hanging="670"/>
      </w:pPr>
      <w:rPr>
        <w:rFonts w:hint="default"/>
        <w:lang w:val="pt-PT" w:eastAsia="pt-PT" w:bidi="pt-PT"/>
      </w:rPr>
    </w:lvl>
    <w:lvl w:ilvl="6">
      <w:numFmt w:val="bullet"/>
      <w:lvlText w:val="•"/>
      <w:lvlJc w:val="left"/>
      <w:pPr>
        <w:ind w:left="6455" w:hanging="670"/>
      </w:pPr>
      <w:rPr>
        <w:rFonts w:hint="default"/>
        <w:lang w:val="pt-PT" w:eastAsia="pt-PT" w:bidi="pt-PT"/>
      </w:rPr>
    </w:lvl>
    <w:lvl w:ilvl="7">
      <w:numFmt w:val="bullet"/>
      <w:lvlText w:val="•"/>
      <w:lvlJc w:val="left"/>
      <w:pPr>
        <w:ind w:left="7386" w:hanging="670"/>
      </w:pPr>
      <w:rPr>
        <w:rFonts w:hint="default"/>
        <w:lang w:val="pt-PT" w:eastAsia="pt-PT" w:bidi="pt-PT"/>
      </w:rPr>
    </w:lvl>
    <w:lvl w:ilvl="8">
      <w:numFmt w:val="bullet"/>
      <w:lvlText w:val="•"/>
      <w:lvlJc w:val="left"/>
      <w:pPr>
        <w:ind w:left="8317" w:hanging="670"/>
      </w:pPr>
      <w:rPr>
        <w:rFonts w:hint="default"/>
        <w:lang w:val="pt-PT" w:eastAsia="pt-PT" w:bidi="pt-PT"/>
      </w:rPr>
    </w:lvl>
  </w:abstractNum>
  <w:abstractNum w:abstractNumId="8" w15:restartNumberingAfterBreak="0">
    <w:nsid w:val="1B5C5A0B"/>
    <w:multiLevelType w:val="multilevel"/>
    <w:tmpl w:val="A8DCA10C"/>
    <w:lvl w:ilvl="0">
      <w:start w:val="7"/>
      <w:numFmt w:val="decimal"/>
      <w:lvlText w:val="%1"/>
      <w:lvlJc w:val="left"/>
      <w:pPr>
        <w:ind w:left="1448" w:hanging="488"/>
      </w:pPr>
      <w:rPr>
        <w:rFonts w:hint="default"/>
        <w:lang w:val="pt-PT" w:eastAsia="pt-PT" w:bidi="pt-PT"/>
      </w:rPr>
    </w:lvl>
    <w:lvl w:ilvl="1">
      <w:start w:val="2"/>
      <w:numFmt w:val="decimal"/>
      <w:lvlText w:val="%1.%2."/>
      <w:lvlJc w:val="left"/>
      <w:pPr>
        <w:ind w:left="1448" w:hanging="488"/>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188" w:hanging="488"/>
      </w:pPr>
      <w:rPr>
        <w:rFonts w:hint="default"/>
        <w:lang w:val="pt-PT" w:eastAsia="pt-PT" w:bidi="pt-PT"/>
      </w:rPr>
    </w:lvl>
    <w:lvl w:ilvl="3">
      <w:numFmt w:val="bullet"/>
      <w:lvlText w:val="•"/>
      <w:lvlJc w:val="left"/>
      <w:pPr>
        <w:ind w:left="4062" w:hanging="488"/>
      </w:pPr>
      <w:rPr>
        <w:rFonts w:hint="default"/>
        <w:lang w:val="pt-PT" w:eastAsia="pt-PT" w:bidi="pt-PT"/>
      </w:rPr>
    </w:lvl>
    <w:lvl w:ilvl="4">
      <w:numFmt w:val="bullet"/>
      <w:lvlText w:val="•"/>
      <w:lvlJc w:val="left"/>
      <w:pPr>
        <w:ind w:left="4936" w:hanging="488"/>
      </w:pPr>
      <w:rPr>
        <w:rFonts w:hint="default"/>
        <w:lang w:val="pt-PT" w:eastAsia="pt-PT" w:bidi="pt-PT"/>
      </w:rPr>
    </w:lvl>
    <w:lvl w:ilvl="5">
      <w:numFmt w:val="bullet"/>
      <w:lvlText w:val="•"/>
      <w:lvlJc w:val="left"/>
      <w:pPr>
        <w:ind w:left="5810" w:hanging="488"/>
      </w:pPr>
      <w:rPr>
        <w:rFonts w:hint="default"/>
        <w:lang w:val="pt-PT" w:eastAsia="pt-PT" w:bidi="pt-PT"/>
      </w:rPr>
    </w:lvl>
    <w:lvl w:ilvl="6">
      <w:numFmt w:val="bullet"/>
      <w:lvlText w:val="•"/>
      <w:lvlJc w:val="left"/>
      <w:pPr>
        <w:ind w:left="6684" w:hanging="488"/>
      </w:pPr>
      <w:rPr>
        <w:rFonts w:hint="default"/>
        <w:lang w:val="pt-PT" w:eastAsia="pt-PT" w:bidi="pt-PT"/>
      </w:rPr>
    </w:lvl>
    <w:lvl w:ilvl="7">
      <w:numFmt w:val="bullet"/>
      <w:lvlText w:val="•"/>
      <w:lvlJc w:val="left"/>
      <w:pPr>
        <w:ind w:left="7558" w:hanging="488"/>
      </w:pPr>
      <w:rPr>
        <w:rFonts w:hint="default"/>
        <w:lang w:val="pt-PT" w:eastAsia="pt-PT" w:bidi="pt-PT"/>
      </w:rPr>
    </w:lvl>
    <w:lvl w:ilvl="8">
      <w:numFmt w:val="bullet"/>
      <w:lvlText w:val="•"/>
      <w:lvlJc w:val="left"/>
      <w:pPr>
        <w:ind w:left="8432" w:hanging="488"/>
      </w:pPr>
      <w:rPr>
        <w:rFonts w:hint="default"/>
        <w:lang w:val="pt-PT" w:eastAsia="pt-PT" w:bidi="pt-PT"/>
      </w:rPr>
    </w:lvl>
  </w:abstractNum>
  <w:abstractNum w:abstractNumId="9" w15:restartNumberingAfterBreak="0">
    <w:nsid w:val="239015FF"/>
    <w:multiLevelType w:val="multilevel"/>
    <w:tmpl w:val="F398A3D6"/>
    <w:lvl w:ilvl="0">
      <w:start w:val="1"/>
      <w:numFmt w:val="decimal"/>
      <w:lvlText w:val="%1."/>
      <w:lvlJc w:val="left"/>
      <w:pPr>
        <w:ind w:left="961" w:hanging="360"/>
      </w:pPr>
      <w:rPr>
        <w:rFonts w:ascii="Arial Narrow" w:eastAsia="Arial Narrow" w:hAnsi="Arial Narrow" w:cs="Arial Narrow" w:hint="default"/>
        <w:b/>
        <w:bCs/>
        <w:spacing w:val="0"/>
        <w:w w:val="99"/>
        <w:sz w:val="24"/>
        <w:szCs w:val="24"/>
        <w:lang w:val="pt-PT" w:eastAsia="pt-PT" w:bidi="pt-PT"/>
      </w:rPr>
    </w:lvl>
    <w:lvl w:ilvl="1">
      <w:start w:val="1"/>
      <w:numFmt w:val="decimal"/>
      <w:lvlText w:val="%1.%2."/>
      <w:lvlJc w:val="left"/>
      <w:pPr>
        <w:ind w:left="1393" w:hanging="488"/>
      </w:pPr>
      <w:rPr>
        <w:rFonts w:ascii="Arial Narrow" w:eastAsia="Arial Narrow" w:hAnsi="Arial Narrow" w:cs="Arial Narrow" w:hint="default"/>
        <w:b/>
        <w:bCs/>
        <w:spacing w:val="0"/>
        <w:w w:val="99"/>
        <w:sz w:val="24"/>
        <w:szCs w:val="24"/>
        <w:lang w:val="pt-PT" w:eastAsia="pt-PT" w:bidi="pt-PT"/>
      </w:rPr>
    </w:lvl>
    <w:lvl w:ilvl="2">
      <w:start w:val="1"/>
      <w:numFmt w:val="lowerLetter"/>
      <w:lvlText w:val="%3)"/>
      <w:lvlJc w:val="left"/>
      <w:pPr>
        <w:ind w:left="2240" w:hanging="504"/>
      </w:pPr>
      <w:rPr>
        <w:rFonts w:ascii="Arial Narrow" w:eastAsia="Arial Narrow" w:hAnsi="Arial Narrow" w:cs="Arial Narrow" w:hint="default"/>
        <w:spacing w:val="0"/>
        <w:w w:val="99"/>
        <w:sz w:val="24"/>
        <w:szCs w:val="24"/>
        <w:lang w:val="pt-PT" w:eastAsia="pt-PT" w:bidi="pt-PT"/>
      </w:rPr>
    </w:lvl>
    <w:lvl w:ilvl="3">
      <w:start w:val="1"/>
      <w:numFmt w:val="decimal"/>
      <w:lvlText w:val="%3.%4)"/>
      <w:lvlJc w:val="left"/>
      <w:pPr>
        <w:ind w:left="2408" w:hanging="396"/>
      </w:pPr>
      <w:rPr>
        <w:rFonts w:hint="default"/>
        <w:spacing w:val="0"/>
        <w:w w:val="99"/>
        <w:lang w:val="pt-PT" w:eastAsia="pt-PT" w:bidi="pt-PT"/>
      </w:rPr>
    </w:lvl>
    <w:lvl w:ilvl="4">
      <w:numFmt w:val="bullet"/>
      <w:lvlText w:val="•"/>
      <w:lvlJc w:val="left"/>
      <w:pPr>
        <w:ind w:left="2160" w:hanging="396"/>
      </w:pPr>
      <w:rPr>
        <w:rFonts w:hint="default"/>
        <w:lang w:val="pt-PT" w:eastAsia="pt-PT" w:bidi="pt-PT"/>
      </w:rPr>
    </w:lvl>
    <w:lvl w:ilvl="5">
      <w:numFmt w:val="bullet"/>
      <w:lvlText w:val="•"/>
      <w:lvlJc w:val="left"/>
      <w:pPr>
        <w:ind w:left="2240" w:hanging="396"/>
      </w:pPr>
      <w:rPr>
        <w:rFonts w:hint="default"/>
        <w:lang w:val="pt-PT" w:eastAsia="pt-PT" w:bidi="pt-PT"/>
      </w:rPr>
    </w:lvl>
    <w:lvl w:ilvl="6">
      <w:numFmt w:val="bullet"/>
      <w:lvlText w:val="•"/>
      <w:lvlJc w:val="left"/>
      <w:pPr>
        <w:ind w:left="2400" w:hanging="396"/>
      </w:pPr>
      <w:rPr>
        <w:rFonts w:hint="default"/>
        <w:lang w:val="pt-PT" w:eastAsia="pt-PT" w:bidi="pt-PT"/>
      </w:rPr>
    </w:lvl>
    <w:lvl w:ilvl="7">
      <w:numFmt w:val="bullet"/>
      <w:lvlText w:val="•"/>
      <w:lvlJc w:val="left"/>
      <w:pPr>
        <w:ind w:left="4345" w:hanging="396"/>
      </w:pPr>
      <w:rPr>
        <w:rFonts w:hint="default"/>
        <w:lang w:val="pt-PT" w:eastAsia="pt-PT" w:bidi="pt-PT"/>
      </w:rPr>
    </w:lvl>
    <w:lvl w:ilvl="8">
      <w:numFmt w:val="bullet"/>
      <w:lvlText w:val="•"/>
      <w:lvlJc w:val="left"/>
      <w:pPr>
        <w:ind w:left="6290" w:hanging="396"/>
      </w:pPr>
      <w:rPr>
        <w:rFonts w:hint="default"/>
        <w:lang w:val="pt-PT" w:eastAsia="pt-PT" w:bidi="pt-PT"/>
      </w:rPr>
    </w:lvl>
  </w:abstractNum>
  <w:abstractNum w:abstractNumId="10" w15:restartNumberingAfterBreak="0">
    <w:nsid w:val="25EA362D"/>
    <w:multiLevelType w:val="multilevel"/>
    <w:tmpl w:val="D5465964"/>
    <w:lvl w:ilvl="0">
      <w:start w:val="11"/>
      <w:numFmt w:val="decimal"/>
      <w:lvlText w:val="%1"/>
      <w:lvlJc w:val="left"/>
      <w:pPr>
        <w:ind w:left="856" w:hanging="728"/>
      </w:pPr>
      <w:rPr>
        <w:rFonts w:hint="default"/>
        <w:lang w:val="pt-PT" w:eastAsia="pt-PT" w:bidi="pt-PT"/>
      </w:rPr>
    </w:lvl>
    <w:lvl w:ilvl="1">
      <w:start w:val="1"/>
      <w:numFmt w:val="decimal"/>
      <w:lvlText w:val="%1.%2"/>
      <w:lvlJc w:val="left"/>
      <w:pPr>
        <w:ind w:left="856" w:hanging="728"/>
      </w:pPr>
      <w:rPr>
        <w:rFonts w:hint="default"/>
        <w:lang w:val="pt-PT" w:eastAsia="pt-PT" w:bidi="pt-PT"/>
      </w:rPr>
    </w:lvl>
    <w:lvl w:ilvl="2">
      <w:start w:val="1"/>
      <w:numFmt w:val="decimal"/>
      <w:lvlText w:val="%1.%2.%3."/>
      <w:lvlJc w:val="left"/>
      <w:pPr>
        <w:ind w:left="856" w:hanging="728"/>
      </w:pPr>
      <w:rPr>
        <w:rFonts w:hint="default"/>
        <w:b/>
        <w:bCs/>
        <w:spacing w:val="0"/>
        <w:w w:val="99"/>
        <w:lang w:val="pt-PT" w:eastAsia="pt-PT" w:bidi="pt-PT"/>
      </w:rPr>
    </w:lvl>
    <w:lvl w:ilvl="3">
      <w:numFmt w:val="bullet"/>
      <w:lvlText w:val="•"/>
      <w:lvlJc w:val="left"/>
      <w:pPr>
        <w:ind w:left="3656" w:hanging="728"/>
      </w:pPr>
      <w:rPr>
        <w:rFonts w:hint="default"/>
        <w:lang w:val="pt-PT" w:eastAsia="pt-PT" w:bidi="pt-PT"/>
      </w:rPr>
    </w:lvl>
    <w:lvl w:ilvl="4">
      <w:numFmt w:val="bullet"/>
      <w:lvlText w:val="•"/>
      <w:lvlJc w:val="left"/>
      <w:pPr>
        <w:ind w:left="4588" w:hanging="728"/>
      </w:pPr>
      <w:rPr>
        <w:rFonts w:hint="default"/>
        <w:lang w:val="pt-PT" w:eastAsia="pt-PT" w:bidi="pt-PT"/>
      </w:rPr>
    </w:lvl>
    <w:lvl w:ilvl="5">
      <w:numFmt w:val="bullet"/>
      <w:lvlText w:val="•"/>
      <w:lvlJc w:val="left"/>
      <w:pPr>
        <w:ind w:left="5520" w:hanging="728"/>
      </w:pPr>
      <w:rPr>
        <w:rFonts w:hint="default"/>
        <w:lang w:val="pt-PT" w:eastAsia="pt-PT" w:bidi="pt-PT"/>
      </w:rPr>
    </w:lvl>
    <w:lvl w:ilvl="6">
      <w:numFmt w:val="bullet"/>
      <w:lvlText w:val="•"/>
      <w:lvlJc w:val="left"/>
      <w:pPr>
        <w:ind w:left="6452" w:hanging="728"/>
      </w:pPr>
      <w:rPr>
        <w:rFonts w:hint="default"/>
        <w:lang w:val="pt-PT" w:eastAsia="pt-PT" w:bidi="pt-PT"/>
      </w:rPr>
    </w:lvl>
    <w:lvl w:ilvl="7">
      <w:numFmt w:val="bullet"/>
      <w:lvlText w:val="•"/>
      <w:lvlJc w:val="left"/>
      <w:pPr>
        <w:ind w:left="7384" w:hanging="728"/>
      </w:pPr>
      <w:rPr>
        <w:rFonts w:hint="default"/>
        <w:lang w:val="pt-PT" w:eastAsia="pt-PT" w:bidi="pt-PT"/>
      </w:rPr>
    </w:lvl>
    <w:lvl w:ilvl="8">
      <w:numFmt w:val="bullet"/>
      <w:lvlText w:val="•"/>
      <w:lvlJc w:val="left"/>
      <w:pPr>
        <w:ind w:left="8316" w:hanging="728"/>
      </w:pPr>
      <w:rPr>
        <w:rFonts w:hint="default"/>
        <w:lang w:val="pt-PT" w:eastAsia="pt-PT" w:bidi="pt-PT"/>
      </w:rPr>
    </w:lvl>
  </w:abstractNum>
  <w:abstractNum w:abstractNumId="11" w15:restartNumberingAfterBreak="0">
    <w:nsid w:val="2B9825EA"/>
    <w:multiLevelType w:val="hybridMultilevel"/>
    <w:tmpl w:val="79C60680"/>
    <w:lvl w:ilvl="0" w:tplc="CCEAA86A">
      <w:numFmt w:val="bullet"/>
      <w:lvlText w:val="-"/>
      <w:lvlJc w:val="left"/>
      <w:pPr>
        <w:ind w:left="4612" w:hanging="111"/>
      </w:pPr>
      <w:rPr>
        <w:rFonts w:ascii="Arial Narrow" w:eastAsia="Arial Narrow" w:hAnsi="Arial Narrow" w:cs="Arial Narrow" w:hint="default"/>
        <w:i/>
        <w:w w:val="100"/>
        <w:sz w:val="22"/>
        <w:szCs w:val="22"/>
        <w:lang w:val="pt-PT" w:eastAsia="pt-PT" w:bidi="pt-PT"/>
      </w:rPr>
    </w:lvl>
    <w:lvl w:ilvl="1" w:tplc="9B5472E4">
      <w:numFmt w:val="bullet"/>
      <w:lvlText w:val="•"/>
      <w:lvlJc w:val="left"/>
      <w:pPr>
        <w:ind w:left="5176" w:hanging="111"/>
      </w:pPr>
      <w:rPr>
        <w:rFonts w:hint="default"/>
        <w:lang w:val="pt-PT" w:eastAsia="pt-PT" w:bidi="pt-PT"/>
      </w:rPr>
    </w:lvl>
    <w:lvl w:ilvl="2" w:tplc="EE9C6082">
      <w:numFmt w:val="bullet"/>
      <w:lvlText w:val="•"/>
      <w:lvlJc w:val="left"/>
      <w:pPr>
        <w:ind w:left="5732" w:hanging="111"/>
      </w:pPr>
      <w:rPr>
        <w:rFonts w:hint="default"/>
        <w:lang w:val="pt-PT" w:eastAsia="pt-PT" w:bidi="pt-PT"/>
      </w:rPr>
    </w:lvl>
    <w:lvl w:ilvl="3" w:tplc="C002B3A2">
      <w:numFmt w:val="bullet"/>
      <w:lvlText w:val="•"/>
      <w:lvlJc w:val="left"/>
      <w:pPr>
        <w:ind w:left="6288" w:hanging="111"/>
      </w:pPr>
      <w:rPr>
        <w:rFonts w:hint="default"/>
        <w:lang w:val="pt-PT" w:eastAsia="pt-PT" w:bidi="pt-PT"/>
      </w:rPr>
    </w:lvl>
    <w:lvl w:ilvl="4" w:tplc="E416C3B4">
      <w:numFmt w:val="bullet"/>
      <w:lvlText w:val="•"/>
      <w:lvlJc w:val="left"/>
      <w:pPr>
        <w:ind w:left="6844" w:hanging="111"/>
      </w:pPr>
      <w:rPr>
        <w:rFonts w:hint="default"/>
        <w:lang w:val="pt-PT" w:eastAsia="pt-PT" w:bidi="pt-PT"/>
      </w:rPr>
    </w:lvl>
    <w:lvl w:ilvl="5" w:tplc="7B76C53C">
      <w:numFmt w:val="bullet"/>
      <w:lvlText w:val="•"/>
      <w:lvlJc w:val="left"/>
      <w:pPr>
        <w:ind w:left="7400" w:hanging="111"/>
      </w:pPr>
      <w:rPr>
        <w:rFonts w:hint="default"/>
        <w:lang w:val="pt-PT" w:eastAsia="pt-PT" w:bidi="pt-PT"/>
      </w:rPr>
    </w:lvl>
    <w:lvl w:ilvl="6" w:tplc="30822FF4">
      <w:numFmt w:val="bullet"/>
      <w:lvlText w:val="•"/>
      <w:lvlJc w:val="left"/>
      <w:pPr>
        <w:ind w:left="7956" w:hanging="111"/>
      </w:pPr>
      <w:rPr>
        <w:rFonts w:hint="default"/>
        <w:lang w:val="pt-PT" w:eastAsia="pt-PT" w:bidi="pt-PT"/>
      </w:rPr>
    </w:lvl>
    <w:lvl w:ilvl="7" w:tplc="0D7A4B6E">
      <w:numFmt w:val="bullet"/>
      <w:lvlText w:val="•"/>
      <w:lvlJc w:val="left"/>
      <w:pPr>
        <w:ind w:left="8512" w:hanging="111"/>
      </w:pPr>
      <w:rPr>
        <w:rFonts w:hint="default"/>
        <w:lang w:val="pt-PT" w:eastAsia="pt-PT" w:bidi="pt-PT"/>
      </w:rPr>
    </w:lvl>
    <w:lvl w:ilvl="8" w:tplc="20C22CEC">
      <w:numFmt w:val="bullet"/>
      <w:lvlText w:val="•"/>
      <w:lvlJc w:val="left"/>
      <w:pPr>
        <w:ind w:left="9068" w:hanging="111"/>
      </w:pPr>
      <w:rPr>
        <w:rFonts w:hint="default"/>
        <w:lang w:val="pt-PT" w:eastAsia="pt-PT" w:bidi="pt-PT"/>
      </w:rPr>
    </w:lvl>
  </w:abstractNum>
  <w:abstractNum w:abstractNumId="12" w15:restartNumberingAfterBreak="0">
    <w:nsid w:val="3007448B"/>
    <w:multiLevelType w:val="multilevel"/>
    <w:tmpl w:val="EDAA46CE"/>
    <w:lvl w:ilvl="0">
      <w:start w:val="19"/>
      <w:numFmt w:val="decimal"/>
      <w:lvlText w:val="%1"/>
      <w:lvlJc w:val="left"/>
      <w:pPr>
        <w:ind w:left="1707" w:hanging="581"/>
      </w:pPr>
      <w:rPr>
        <w:rFonts w:hint="default"/>
        <w:lang w:val="pt-PT" w:eastAsia="pt-PT" w:bidi="pt-PT"/>
      </w:rPr>
    </w:lvl>
    <w:lvl w:ilvl="1">
      <w:start w:val="1"/>
      <w:numFmt w:val="decimal"/>
      <w:lvlText w:val="%1.%2"/>
      <w:lvlJc w:val="left"/>
      <w:pPr>
        <w:ind w:left="1707" w:hanging="581"/>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396" w:hanging="581"/>
      </w:pPr>
      <w:rPr>
        <w:rFonts w:hint="default"/>
        <w:lang w:val="pt-PT" w:eastAsia="pt-PT" w:bidi="pt-PT"/>
      </w:rPr>
    </w:lvl>
    <w:lvl w:ilvl="3">
      <w:numFmt w:val="bullet"/>
      <w:lvlText w:val="•"/>
      <w:lvlJc w:val="left"/>
      <w:pPr>
        <w:ind w:left="4244" w:hanging="581"/>
      </w:pPr>
      <w:rPr>
        <w:rFonts w:hint="default"/>
        <w:lang w:val="pt-PT" w:eastAsia="pt-PT" w:bidi="pt-PT"/>
      </w:rPr>
    </w:lvl>
    <w:lvl w:ilvl="4">
      <w:numFmt w:val="bullet"/>
      <w:lvlText w:val="•"/>
      <w:lvlJc w:val="left"/>
      <w:pPr>
        <w:ind w:left="5092" w:hanging="581"/>
      </w:pPr>
      <w:rPr>
        <w:rFonts w:hint="default"/>
        <w:lang w:val="pt-PT" w:eastAsia="pt-PT" w:bidi="pt-PT"/>
      </w:rPr>
    </w:lvl>
    <w:lvl w:ilvl="5">
      <w:numFmt w:val="bullet"/>
      <w:lvlText w:val="•"/>
      <w:lvlJc w:val="left"/>
      <w:pPr>
        <w:ind w:left="5940" w:hanging="581"/>
      </w:pPr>
      <w:rPr>
        <w:rFonts w:hint="default"/>
        <w:lang w:val="pt-PT" w:eastAsia="pt-PT" w:bidi="pt-PT"/>
      </w:rPr>
    </w:lvl>
    <w:lvl w:ilvl="6">
      <w:numFmt w:val="bullet"/>
      <w:lvlText w:val="•"/>
      <w:lvlJc w:val="left"/>
      <w:pPr>
        <w:ind w:left="6788" w:hanging="581"/>
      </w:pPr>
      <w:rPr>
        <w:rFonts w:hint="default"/>
        <w:lang w:val="pt-PT" w:eastAsia="pt-PT" w:bidi="pt-PT"/>
      </w:rPr>
    </w:lvl>
    <w:lvl w:ilvl="7">
      <w:numFmt w:val="bullet"/>
      <w:lvlText w:val="•"/>
      <w:lvlJc w:val="left"/>
      <w:pPr>
        <w:ind w:left="7636" w:hanging="581"/>
      </w:pPr>
      <w:rPr>
        <w:rFonts w:hint="default"/>
        <w:lang w:val="pt-PT" w:eastAsia="pt-PT" w:bidi="pt-PT"/>
      </w:rPr>
    </w:lvl>
    <w:lvl w:ilvl="8">
      <w:numFmt w:val="bullet"/>
      <w:lvlText w:val="•"/>
      <w:lvlJc w:val="left"/>
      <w:pPr>
        <w:ind w:left="8484" w:hanging="581"/>
      </w:pPr>
      <w:rPr>
        <w:rFonts w:hint="default"/>
        <w:lang w:val="pt-PT" w:eastAsia="pt-PT" w:bidi="pt-PT"/>
      </w:rPr>
    </w:lvl>
  </w:abstractNum>
  <w:abstractNum w:abstractNumId="13" w15:restartNumberingAfterBreak="0">
    <w:nsid w:val="314C7896"/>
    <w:multiLevelType w:val="multilevel"/>
    <w:tmpl w:val="AC5840CA"/>
    <w:lvl w:ilvl="0">
      <w:start w:val="16"/>
      <w:numFmt w:val="decimal"/>
      <w:lvlText w:val="%1"/>
      <w:lvlJc w:val="left"/>
      <w:pPr>
        <w:ind w:left="1707" w:hanging="540"/>
      </w:pPr>
      <w:rPr>
        <w:rFonts w:hint="default"/>
        <w:lang w:val="pt-PT" w:eastAsia="pt-PT" w:bidi="pt-PT"/>
      </w:rPr>
    </w:lvl>
    <w:lvl w:ilvl="1">
      <w:start w:val="1"/>
      <w:numFmt w:val="decimal"/>
      <w:lvlText w:val="%1.%2"/>
      <w:lvlJc w:val="left"/>
      <w:pPr>
        <w:ind w:left="1707" w:hanging="540"/>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396" w:hanging="540"/>
      </w:pPr>
      <w:rPr>
        <w:rFonts w:hint="default"/>
        <w:lang w:val="pt-PT" w:eastAsia="pt-PT" w:bidi="pt-PT"/>
      </w:rPr>
    </w:lvl>
    <w:lvl w:ilvl="3">
      <w:numFmt w:val="bullet"/>
      <w:lvlText w:val="•"/>
      <w:lvlJc w:val="left"/>
      <w:pPr>
        <w:ind w:left="4244" w:hanging="540"/>
      </w:pPr>
      <w:rPr>
        <w:rFonts w:hint="default"/>
        <w:lang w:val="pt-PT" w:eastAsia="pt-PT" w:bidi="pt-PT"/>
      </w:rPr>
    </w:lvl>
    <w:lvl w:ilvl="4">
      <w:numFmt w:val="bullet"/>
      <w:lvlText w:val="•"/>
      <w:lvlJc w:val="left"/>
      <w:pPr>
        <w:ind w:left="5092" w:hanging="540"/>
      </w:pPr>
      <w:rPr>
        <w:rFonts w:hint="default"/>
        <w:lang w:val="pt-PT" w:eastAsia="pt-PT" w:bidi="pt-PT"/>
      </w:rPr>
    </w:lvl>
    <w:lvl w:ilvl="5">
      <w:numFmt w:val="bullet"/>
      <w:lvlText w:val="•"/>
      <w:lvlJc w:val="left"/>
      <w:pPr>
        <w:ind w:left="5940" w:hanging="540"/>
      </w:pPr>
      <w:rPr>
        <w:rFonts w:hint="default"/>
        <w:lang w:val="pt-PT" w:eastAsia="pt-PT" w:bidi="pt-PT"/>
      </w:rPr>
    </w:lvl>
    <w:lvl w:ilvl="6">
      <w:numFmt w:val="bullet"/>
      <w:lvlText w:val="•"/>
      <w:lvlJc w:val="left"/>
      <w:pPr>
        <w:ind w:left="6788" w:hanging="540"/>
      </w:pPr>
      <w:rPr>
        <w:rFonts w:hint="default"/>
        <w:lang w:val="pt-PT" w:eastAsia="pt-PT" w:bidi="pt-PT"/>
      </w:rPr>
    </w:lvl>
    <w:lvl w:ilvl="7">
      <w:numFmt w:val="bullet"/>
      <w:lvlText w:val="•"/>
      <w:lvlJc w:val="left"/>
      <w:pPr>
        <w:ind w:left="7636" w:hanging="540"/>
      </w:pPr>
      <w:rPr>
        <w:rFonts w:hint="default"/>
        <w:lang w:val="pt-PT" w:eastAsia="pt-PT" w:bidi="pt-PT"/>
      </w:rPr>
    </w:lvl>
    <w:lvl w:ilvl="8">
      <w:numFmt w:val="bullet"/>
      <w:lvlText w:val="•"/>
      <w:lvlJc w:val="left"/>
      <w:pPr>
        <w:ind w:left="8484" w:hanging="540"/>
      </w:pPr>
      <w:rPr>
        <w:rFonts w:hint="default"/>
        <w:lang w:val="pt-PT" w:eastAsia="pt-PT" w:bidi="pt-PT"/>
      </w:rPr>
    </w:lvl>
  </w:abstractNum>
  <w:abstractNum w:abstractNumId="14" w15:restartNumberingAfterBreak="0">
    <w:nsid w:val="3EF451EB"/>
    <w:multiLevelType w:val="multilevel"/>
    <w:tmpl w:val="EDAA46CE"/>
    <w:lvl w:ilvl="0">
      <w:start w:val="19"/>
      <w:numFmt w:val="decimal"/>
      <w:lvlText w:val="%1"/>
      <w:lvlJc w:val="left"/>
      <w:pPr>
        <w:ind w:left="1707" w:hanging="581"/>
      </w:pPr>
      <w:rPr>
        <w:rFonts w:hint="default"/>
        <w:lang w:val="pt-PT" w:eastAsia="pt-PT" w:bidi="pt-PT"/>
      </w:rPr>
    </w:lvl>
    <w:lvl w:ilvl="1">
      <w:start w:val="1"/>
      <w:numFmt w:val="decimal"/>
      <w:lvlText w:val="%1.%2"/>
      <w:lvlJc w:val="left"/>
      <w:pPr>
        <w:ind w:left="1707" w:hanging="581"/>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396" w:hanging="581"/>
      </w:pPr>
      <w:rPr>
        <w:rFonts w:hint="default"/>
        <w:lang w:val="pt-PT" w:eastAsia="pt-PT" w:bidi="pt-PT"/>
      </w:rPr>
    </w:lvl>
    <w:lvl w:ilvl="3">
      <w:numFmt w:val="bullet"/>
      <w:lvlText w:val="•"/>
      <w:lvlJc w:val="left"/>
      <w:pPr>
        <w:ind w:left="4244" w:hanging="581"/>
      </w:pPr>
      <w:rPr>
        <w:rFonts w:hint="default"/>
        <w:lang w:val="pt-PT" w:eastAsia="pt-PT" w:bidi="pt-PT"/>
      </w:rPr>
    </w:lvl>
    <w:lvl w:ilvl="4">
      <w:numFmt w:val="bullet"/>
      <w:lvlText w:val="•"/>
      <w:lvlJc w:val="left"/>
      <w:pPr>
        <w:ind w:left="5092" w:hanging="581"/>
      </w:pPr>
      <w:rPr>
        <w:rFonts w:hint="default"/>
        <w:lang w:val="pt-PT" w:eastAsia="pt-PT" w:bidi="pt-PT"/>
      </w:rPr>
    </w:lvl>
    <w:lvl w:ilvl="5">
      <w:numFmt w:val="bullet"/>
      <w:lvlText w:val="•"/>
      <w:lvlJc w:val="left"/>
      <w:pPr>
        <w:ind w:left="5940" w:hanging="581"/>
      </w:pPr>
      <w:rPr>
        <w:rFonts w:hint="default"/>
        <w:lang w:val="pt-PT" w:eastAsia="pt-PT" w:bidi="pt-PT"/>
      </w:rPr>
    </w:lvl>
    <w:lvl w:ilvl="6">
      <w:numFmt w:val="bullet"/>
      <w:lvlText w:val="•"/>
      <w:lvlJc w:val="left"/>
      <w:pPr>
        <w:ind w:left="6788" w:hanging="581"/>
      </w:pPr>
      <w:rPr>
        <w:rFonts w:hint="default"/>
        <w:lang w:val="pt-PT" w:eastAsia="pt-PT" w:bidi="pt-PT"/>
      </w:rPr>
    </w:lvl>
    <w:lvl w:ilvl="7">
      <w:numFmt w:val="bullet"/>
      <w:lvlText w:val="•"/>
      <w:lvlJc w:val="left"/>
      <w:pPr>
        <w:ind w:left="7636" w:hanging="581"/>
      </w:pPr>
      <w:rPr>
        <w:rFonts w:hint="default"/>
        <w:lang w:val="pt-PT" w:eastAsia="pt-PT" w:bidi="pt-PT"/>
      </w:rPr>
    </w:lvl>
    <w:lvl w:ilvl="8">
      <w:numFmt w:val="bullet"/>
      <w:lvlText w:val="•"/>
      <w:lvlJc w:val="left"/>
      <w:pPr>
        <w:ind w:left="8484" w:hanging="581"/>
      </w:pPr>
      <w:rPr>
        <w:rFonts w:hint="default"/>
        <w:lang w:val="pt-PT" w:eastAsia="pt-PT" w:bidi="pt-PT"/>
      </w:rPr>
    </w:lvl>
  </w:abstractNum>
  <w:abstractNum w:abstractNumId="15" w15:restartNumberingAfterBreak="0">
    <w:nsid w:val="3F624B59"/>
    <w:multiLevelType w:val="multilevel"/>
    <w:tmpl w:val="DC809C5C"/>
    <w:lvl w:ilvl="0">
      <w:start w:val="12"/>
      <w:numFmt w:val="decimal"/>
      <w:lvlText w:val="%1"/>
      <w:lvlJc w:val="left"/>
      <w:pPr>
        <w:ind w:left="1707" w:hanging="428"/>
        <w:jc w:val="right"/>
      </w:pPr>
      <w:rPr>
        <w:rFonts w:hint="default"/>
        <w:lang w:val="pt-PT" w:eastAsia="pt-PT" w:bidi="pt-PT"/>
      </w:rPr>
    </w:lvl>
    <w:lvl w:ilvl="1">
      <w:start w:val="2"/>
      <w:numFmt w:val="decimal"/>
      <w:lvlText w:val="%1.%2"/>
      <w:lvlJc w:val="left"/>
      <w:pPr>
        <w:ind w:left="1707" w:hanging="428"/>
      </w:pPr>
      <w:rPr>
        <w:rFonts w:hint="default"/>
        <w:b/>
        <w:bCs/>
        <w:spacing w:val="0"/>
        <w:w w:val="99"/>
        <w:lang w:val="pt-PT" w:eastAsia="pt-PT" w:bidi="pt-PT"/>
      </w:rPr>
    </w:lvl>
    <w:lvl w:ilvl="2">
      <w:start w:val="1"/>
      <w:numFmt w:val="decimal"/>
      <w:lvlText w:val="%1.%2.%3"/>
      <w:lvlJc w:val="left"/>
      <w:pPr>
        <w:ind w:left="2456" w:hanging="720"/>
      </w:pPr>
      <w:rPr>
        <w:rFonts w:ascii="Arial Narrow" w:eastAsia="Arial Narrow" w:hAnsi="Arial Narrow" w:cs="Arial Narrow" w:hint="default"/>
        <w:b/>
        <w:bCs/>
        <w:spacing w:val="0"/>
        <w:w w:val="99"/>
        <w:sz w:val="24"/>
        <w:szCs w:val="24"/>
        <w:lang w:val="pt-PT" w:eastAsia="pt-PT" w:bidi="pt-PT"/>
      </w:rPr>
    </w:lvl>
    <w:lvl w:ilvl="3">
      <w:numFmt w:val="bullet"/>
      <w:lvlText w:val="•"/>
      <w:lvlJc w:val="left"/>
      <w:pPr>
        <w:ind w:left="3652" w:hanging="720"/>
      </w:pPr>
      <w:rPr>
        <w:rFonts w:hint="default"/>
        <w:lang w:val="pt-PT" w:eastAsia="pt-PT" w:bidi="pt-PT"/>
      </w:rPr>
    </w:lvl>
    <w:lvl w:ilvl="4">
      <w:numFmt w:val="bullet"/>
      <w:lvlText w:val="•"/>
      <w:lvlJc w:val="left"/>
      <w:pPr>
        <w:ind w:left="4585" w:hanging="720"/>
      </w:pPr>
      <w:rPr>
        <w:rFonts w:hint="default"/>
        <w:lang w:val="pt-PT" w:eastAsia="pt-PT" w:bidi="pt-PT"/>
      </w:rPr>
    </w:lvl>
    <w:lvl w:ilvl="5">
      <w:numFmt w:val="bullet"/>
      <w:lvlText w:val="•"/>
      <w:lvlJc w:val="left"/>
      <w:pPr>
        <w:ind w:left="5517" w:hanging="720"/>
      </w:pPr>
      <w:rPr>
        <w:rFonts w:hint="default"/>
        <w:lang w:val="pt-PT" w:eastAsia="pt-PT" w:bidi="pt-PT"/>
      </w:rPr>
    </w:lvl>
    <w:lvl w:ilvl="6">
      <w:numFmt w:val="bullet"/>
      <w:lvlText w:val="•"/>
      <w:lvlJc w:val="left"/>
      <w:pPr>
        <w:ind w:left="6450" w:hanging="720"/>
      </w:pPr>
      <w:rPr>
        <w:rFonts w:hint="default"/>
        <w:lang w:val="pt-PT" w:eastAsia="pt-PT" w:bidi="pt-PT"/>
      </w:rPr>
    </w:lvl>
    <w:lvl w:ilvl="7">
      <w:numFmt w:val="bullet"/>
      <w:lvlText w:val="•"/>
      <w:lvlJc w:val="left"/>
      <w:pPr>
        <w:ind w:left="7382" w:hanging="720"/>
      </w:pPr>
      <w:rPr>
        <w:rFonts w:hint="default"/>
        <w:lang w:val="pt-PT" w:eastAsia="pt-PT" w:bidi="pt-PT"/>
      </w:rPr>
    </w:lvl>
    <w:lvl w:ilvl="8">
      <w:numFmt w:val="bullet"/>
      <w:lvlText w:val="•"/>
      <w:lvlJc w:val="left"/>
      <w:pPr>
        <w:ind w:left="8315" w:hanging="720"/>
      </w:pPr>
      <w:rPr>
        <w:rFonts w:hint="default"/>
        <w:lang w:val="pt-PT" w:eastAsia="pt-PT" w:bidi="pt-PT"/>
      </w:rPr>
    </w:lvl>
  </w:abstractNum>
  <w:abstractNum w:abstractNumId="16" w15:restartNumberingAfterBreak="0">
    <w:nsid w:val="416E4EAE"/>
    <w:multiLevelType w:val="multilevel"/>
    <w:tmpl w:val="CCB6E95C"/>
    <w:lvl w:ilvl="0">
      <w:start w:val="12"/>
      <w:numFmt w:val="decimal"/>
      <w:lvlText w:val="%1"/>
      <w:lvlJc w:val="left"/>
      <w:pPr>
        <w:ind w:left="2456" w:hanging="720"/>
      </w:pPr>
      <w:rPr>
        <w:rFonts w:hint="default"/>
        <w:lang w:val="pt-PT" w:eastAsia="pt-PT" w:bidi="pt-PT"/>
      </w:rPr>
    </w:lvl>
    <w:lvl w:ilvl="1">
      <w:start w:val="1"/>
      <w:numFmt w:val="decimal"/>
      <w:lvlText w:val="%1.%2"/>
      <w:lvlJc w:val="left"/>
      <w:pPr>
        <w:ind w:left="2456" w:hanging="720"/>
      </w:pPr>
      <w:rPr>
        <w:rFonts w:hint="default"/>
        <w:lang w:val="pt-PT" w:eastAsia="pt-PT" w:bidi="pt-PT"/>
      </w:rPr>
    </w:lvl>
    <w:lvl w:ilvl="2">
      <w:start w:val="1"/>
      <w:numFmt w:val="decimal"/>
      <w:lvlText w:val="%1.%2.%3"/>
      <w:lvlJc w:val="left"/>
      <w:pPr>
        <w:ind w:left="2456" w:hanging="720"/>
      </w:pPr>
      <w:rPr>
        <w:rFonts w:ascii="Arial Narrow" w:eastAsia="Arial Narrow" w:hAnsi="Arial Narrow" w:cs="Arial Narrow" w:hint="default"/>
        <w:b/>
        <w:bCs/>
        <w:spacing w:val="0"/>
        <w:w w:val="99"/>
        <w:sz w:val="24"/>
        <w:szCs w:val="24"/>
        <w:lang w:val="pt-PT" w:eastAsia="pt-PT" w:bidi="pt-PT"/>
      </w:rPr>
    </w:lvl>
    <w:lvl w:ilvl="3">
      <w:numFmt w:val="bullet"/>
      <w:lvlText w:val="•"/>
      <w:lvlJc w:val="left"/>
      <w:pPr>
        <w:ind w:left="4776" w:hanging="720"/>
      </w:pPr>
      <w:rPr>
        <w:rFonts w:hint="default"/>
        <w:lang w:val="pt-PT" w:eastAsia="pt-PT" w:bidi="pt-PT"/>
      </w:rPr>
    </w:lvl>
    <w:lvl w:ilvl="4">
      <w:numFmt w:val="bullet"/>
      <w:lvlText w:val="•"/>
      <w:lvlJc w:val="left"/>
      <w:pPr>
        <w:ind w:left="5548" w:hanging="720"/>
      </w:pPr>
      <w:rPr>
        <w:rFonts w:hint="default"/>
        <w:lang w:val="pt-PT" w:eastAsia="pt-PT" w:bidi="pt-PT"/>
      </w:rPr>
    </w:lvl>
    <w:lvl w:ilvl="5">
      <w:numFmt w:val="bullet"/>
      <w:lvlText w:val="•"/>
      <w:lvlJc w:val="left"/>
      <w:pPr>
        <w:ind w:left="6320" w:hanging="720"/>
      </w:pPr>
      <w:rPr>
        <w:rFonts w:hint="default"/>
        <w:lang w:val="pt-PT" w:eastAsia="pt-PT" w:bidi="pt-PT"/>
      </w:rPr>
    </w:lvl>
    <w:lvl w:ilvl="6">
      <w:numFmt w:val="bullet"/>
      <w:lvlText w:val="•"/>
      <w:lvlJc w:val="left"/>
      <w:pPr>
        <w:ind w:left="7092" w:hanging="720"/>
      </w:pPr>
      <w:rPr>
        <w:rFonts w:hint="default"/>
        <w:lang w:val="pt-PT" w:eastAsia="pt-PT" w:bidi="pt-PT"/>
      </w:rPr>
    </w:lvl>
    <w:lvl w:ilvl="7">
      <w:numFmt w:val="bullet"/>
      <w:lvlText w:val="•"/>
      <w:lvlJc w:val="left"/>
      <w:pPr>
        <w:ind w:left="7864" w:hanging="720"/>
      </w:pPr>
      <w:rPr>
        <w:rFonts w:hint="default"/>
        <w:lang w:val="pt-PT" w:eastAsia="pt-PT" w:bidi="pt-PT"/>
      </w:rPr>
    </w:lvl>
    <w:lvl w:ilvl="8">
      <w:numFmt w:val="bullet"/>
      <w:lvlText w:val="•"/>
      <w:lvlJc w:val="left"/>
      <w:pPr>
        <w:ind w:left="8636" w:hanging="720"/>
      </w:pPr>
      <w:rPr>
        <w:rFonts w:hint="default"/>
        <w:lang w:val="pt-PT" w:eastAsia="pt-PT" w:bidi="pt-PT"/>
      </w:rPr>
    </w:lvl>
  </w:abstractNum>
  <w:abstractNum w:abstractNumId="17" w15:restartNumberingAfterBreak="0">
    <w:nsid w:val="50FA5035"/>
    <w:multiLevelType w:val="multilevel"/>
    <w:tmpl w:val="4ED0DE60"/>
    <w:lvl w:ilvl="0">
      <w:start w:val="13"/>
      <w:numFmt w:val="decimal"/>
      <w:lvlText w:val="%1"/>
      <w:lvlJc w:val="left"/>
      <w:pPr>
        <w:ind w:left="1708" w:hanging="428"/>
      </w:pPr>
      <w:rPr>
        <w:rFonts w:hint="default"/>
        <w:lang w:val="pt-PT" w:eastAsia="pt-PT" w:bidi="pt-PT"/>
      </w:rPr>
    </w:lvl>
    <w:lvl w:ilvl="1">
      <w:start w:val="1"/>
      <w:numFmt w:val="decimal"/>
      <w:lvlText w:val="%1.%2"/>
      <w:lvlJc w:val="left"/>
      <w:pPr>
        <w:ind w:left="1708" w:hanging="428"/>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396" w:hanging="428"/>
      </w:pPr>
      <w:rPr>
        <w:rFonts w:hint="default"/>
        <w:lang w:val="pt-PT" w:eastAsia="pt-PT" w:bidi="pt-PT"/>
      </w:rPr>
    </w:lvl>
    <w:lvl w:ilvl="3">
      <w:numFmt w:val="bullet"/>
      <w:lvlText w:val="•"/>
      <w:lvlJc w:val="left"/>
      <w:pPr>
        <w:ind w:left="4244" w:hanging="428"/>
      </w:pPr>
      <w:rPr>
        <w:rFonts w:hint="default"/>
        <w:lang w:val="pt-PT" w:eastAsia="pt-PT" w:bidi="pt-PT"/>
      </w:rPr>
    </w:lvl>
    <w:lvl w:ilvl="4">
      <w:numFmt w:val="bullet"/>
      <w:lvlText w:val="•"/>
      <w:lvlJc w:val="left"/>
      <w:pPr>
        <w:ind w:left="5092" w:hanging="428"/>
      </w:pPr>
      <w:rPr>
        <w:rFonts w:hint="default"/>
        <w:lang w:val="pt-PT" w:eastAsia="pt-PT" w:bidi="pt-PT"/>
      </w:rPr>
    </w:lvl>
    <w:lvl w:ilvl="5">
      <w:numFmt w:val="bullet"/>
      <w:lvlText w:val="•"/>
      <w:lvlJc w:val="left"/>
      <w:pPr>
        <w:ind w:left="5940" w:hanging="428"/>
      </w:pPr>
      <w:rPr>
        <w:rFonts w:hint="default"/>
        <w:lang w:val="pt-PT" w:eastAsia="pt-PT" w:bidi="pt-PT"/>
      </w:rPr>
    </w:lvl>
    <w:lvl w:ilvl="6">
      <w:numFmt w:val="bullet"/>
      <w:lvlText w:val="•"/>
      <w:lvlJc w:val="left"/>
      <w:pPr>
        <w:ind w:left="6788" w:hanging="428"/>
      </w:pPr>
      <w:rPr>
        <w:rFonts w:hint="default"/>
        <w:lang w:val="pt-PT" w:eastAsia="pt-PT" w:bidi="pt-PT"/>
      </w:rPr>
    </w:lvl>
    <w:lvl w:ilvl="7">
      <w:numFmt w:val="bullet"/>
      <w:lvlText w:val="•"/>
      <w:lvlJc w:val="left"/>
      <w:pPr>
        <w:ind w:left="7636" w:hanging="428"/>
      </w:pPr>
      <w:rPr>
        <w:rFonts w:hint="default"/>
        <w:lang w:val="pt-PT" w:eastAsia="pt-PT" w:bidi="pt-PT"/>
      </w:rPr>
    </w:lvl>
    <w:lvl w:ilvl="8">
      <w:numFmt w:val="bullet"/>
      <w:lvlText w:val="•"/>
      <w:lvlJc w:val="left"/>
      <w:pPr>
        <w:ind w:left="8484" w:hanging="428"/>
      </w:pPr>
      <w:rPr>
        <w:rFonts w:hint="default"/>
        <w:lang w:val="pt-PT" w:eastAsia="pt-PT" w:bidi="pt-PT"/>
      </w:rPr>
    </w:lvl>
  </w:abstractNum>
  <w:abstractNum w:abstractNumId="18" w15:restartNumberingAfterBreak="0">
    <w:nsid w:val="55B9749E"/>
    <w:multiLevelType w:val="multilevel"/>
    <w:tmpl w:val="01A2234A"/>
    <w:lvl w:ilvl="0">
      <w:start w:val="21"/>
      <w:numFmt w:val="decimal"/>
      <w:lvlText w:val="%1"/>
      <w:lvlJc w:val="left"/>
      <w:pPr>
        <w:ind w:left="1168" w:hanging="428"/>
      </w:pPr>
      <w:rPr>
        <w:rFonts w:hint="default"/>
        <w:lang w:val="pt-PT" w:eastAsia="pt-PT" w:bidi="pt-PT"/>
      </w:rPr>
    </w:lvl>
    <w:lvl w:ilvl="1">
      <w:start w:val="1"/>
      <w:numFmt w:val="decimal"/>
      <w:lvlText w:val="%1.%2"/>
      <w:lvlJc w:val="left"/>
      <w:pPr>
        <w:ind w:left="1168" w:hanging="428"/>
      </w:pPr>
      <w:rPr>
        <w:rFonts w:hint="default"/>
        <w:b/>
        <w:bCs/>
        <w:spacing w:val="0"/>
        <w:w w:val="99"/>
        <w:lang w:val="pt-PT" w:eastAsia="pt-PT" w:bidi="pt-PT"/>
      </w:rPr>
    </w:lvl>
    <w:lvl w:ilvl="2">
      <w:numFmt w:val="bullet"/>
      <w:lvlText w:val="•"/>
      <w:lvlJc w:val="left"/>
      <w:pPr>
        <w:ind w:left="2964" w:hanging="428"/>
      </w:pPr>
      <w:rPr>
        <w:rFonts w:hint="default"/>
        <w:lang w:val="pt-PT" w:eastAsia="pt-PT" w:bidi="pt-PT"/>
      </w:rPr>
    </w:lvl>
    <w:lvl w:ilvl="3">
      <w:numFmt w:val="bullet"/>
      <w:lvlText w:val="•"/>
      <w:lvlJc w:val="left"/>
      <w:pPr>
        <w:ind w:left="3866" w:hanging="428"/>
      </w:pPr>
      <w:rPr>
        <w:rFonts w:hint="default"/>
        <w:lang w:val="pt-PT" w:eastAsia="pt-PT" w:bidi="pt-PT"/>
      </w:rPr>
    </w:lvl>
    <w:lvl w:ilvl="4">
      <w:numFmt w:val="bullet"/>
      <w:lvlText w:val="•"/>
      <w:lvlJc w:val="left"/>
      <w:pPr>
        <w:ind w:left="4768" w:hanging="428"/>
      </w:pPr>
      <w:rPr>
        <w:rFonts w:hint="default"/>
        <w:lang w:val="pt-PT" w:eastAsia="pt-PT" w:bidi="pt-PT"/>
      </w:rPr>
    </w:lvl>
    <w:lvl w:ilvl="5">
      <w:numFmt w:val="bullet"/>
      <w:lvlText w:val="•"/>
      <w:lvlJc w:val="left"/>
      <w:pPr>
        <w:ind w:left="5670" w:hanging="428"/>
      </w:pPr>
      <w:rPr>
        <w:rFonts w:hint="default"/>
        <w:lang w:val="pt-PT" w:eastAsia="pt-PT" w:bidi="pt-PT"/>
      </w:rPr>
    </w:lvl>
    <w:lvl w:ilvl="6">
      <w:numFmt w:val="bullet"/>
      <w:lvlText w:val="•"/>
      <w:lvlJc w:val="left"/>
      <w:pPr>
        <w:ind w:left="6572" w:hanging="428"/>
      </w:pPr>
      <w:rPr>
        <w:rFonts w:hint="default"/>
        <w:lang w:val="pt-PT" w:eastAsia="pt-PT" w:bidi="pt-PT"/>
      </w:rPr>
    </w:lvl>
    <w:lvl w:ilvl="7">
      <w:numFmt w:val="bullet"/>
      <w:lvlText w:val="•"/>
      <w:lvlJc w:val="left"/>
      <w:pPr>
        <w:ind w:left="7474" w:hanging="428"/>
      </w:pPr>
      <w:rPr>
        <w:rFonts w:hint="default"/>
        <w:lang w:val="pt-PT" w:eastAsia="pt-PT" w:bidi="pt-PT"/>
      </w:rPr>
    </w:lvl>
    <w:lvl w:ilvl="8">
      <w:numFmt w:val="bullet"/>
      <w:lvlText w:val="•"/>
      <w:lvlJc w:val="left"/>
      <w:pPr>
        <w:ind w:left="8376" w:hanging="428"/>
      </w:pPr>
      <w:rPr>
        <w:rFonts w:hint="default"/>
        <w:lang w:val="pt-PT" w:eastAsia="pt-PT" w:bidi="pt-PT"/>
      </w:rPr>
    </w:lvl>
  </w:abstractNum>
  <w:abstractNum w:abstractNumId="19" w15:restartNumberingAfterBreak="0">
    <w:nsid w:val="593D407E"/>
    <w:multiLevelType w:val="multilevel"/>
    <w:tmpl w:val="1B18BE6A"/>
    <w:lvl w:ilvl="0">
      <w:start w:val="11"/>
      <w:numFmt w:val="decimal"/>
      <w:lvlText w:val="%1"/>
      <w:lvlJc w:val="left"/>
      <w:pPr>
        <w:ind w:left="1564" w:hanging="708"/>
      </w:pPr>
      <w:rPr>
        <w:rFonts w:hint="default"/>
        <w:lang w:val="pt-PT" w:eastAsia="pt-PT" w:bidi="pt-PT"/>
      </w:rPr>
    </w:lvl>
    <w:lvl w:ilvl="1">
      <w:start w:val="3"/>
      <w:numFmt w:val="decimal"/>
      <w:lvlText w:val="%1.%2"/>
      <w:lvlJc w:val="left"/>
      <w:pPr>
        <w:ind w:left="1564" w:hanging="708"/>
      </w:pPr>
      <w:rPr>
        <w:rFonts w:hint="default"/>
        <w:lang w:val="pt-PT" w:eastAsia="pt-PT" w:bidi="pt-PT"/>
      </w:rPr>
    </w:lvl>
    <w:lvl w:ilvl="2">
      <w:start w:val="2"/>
      <w:numFmt w:val="decimal"/>
      <w:lvlText w:val="%1.%2.%3."/>
      <w:lvlJc w:val="left"/>
      <w:pPr>
        <w:ind w:left="1564" w:hanging="708"/>
      </w:pPr>
      <w:rPr>
        <w:rFonts w:ascii="Arial Narrow" w:eastAsia="Arial Narrow" w:hAnsi="Arial Narrow" w:cs="Arial Narrow" w:hint="default"/>
        <w:b/>
        <w:bCs/>
        <w:w w:val="100"/>
        <w:sz w:val="23"/>
        <w:szCs w:val="23"/>
        <w:lang w:val="pt-PT" w:eastAsia="pt-PT" w:bidi="pt-PT"/>
      </w:rPr>
    </w:lvl>
    <w:lvl w:ilvl="3">
      <w:start w:val="1"/>
      <w:numFmt w:val="decimal"/>
      <w:lvlText w:val="%1.%2.%3.%4."/>
      <w:lvlJc w:val="left"/>
      <w:pPr>
        <w:ind w:left="1566" w:hanging="850"/>
      </w:pPr>
      <w:rPr>
        <w:rFonts w:ascii="Arial Narrow" w:eastAsia="Arial Narrow" w:hAnsi="Arial Narrow" w:cs="Arial Narrow" w:hint="default"/>
        <w:w w:val="100"/>
        <w:sz w:val="23"/>
        <w:szCs w:val="23"/>
        <w:lang w:val="pt-PT" w:eastAsia="pt-PT" w:bidi="pt-PT"/>
      </w:rPr>
    </w:lvl>
    <w:lvl w:ilvl="4">
      <w:numFmt w:val="bullet"/>
      <w:lvlText w:val="•"/>
      <w:lvlJc w:val="left"/>
      <w:pPr>
        <w:ind w:left="5008" w:hanging="850"/>
      </w:pPr>
      <w:rPr>
        <w:rFonts w:hint="default"/>
        <w:lang w:val="pt-PT" w:eastAsia="pt-PT" w:bidi="pt-PT"/>
      </w:rPr>
    </w:lvl>
    <w:lvl w:ilvl="5">
      <w:numFmt w:val="bullet"/>
      <w:lvlText w:val="•"/>
      <w:lvlJc w:val="left"/>
      <w:pPr>
        <w:ind w:left="5870" w:hanging="850"/>
      </w:pPr>
      <w:rPr>
        <w:rFonts w:hint="default"/>
        <w:lang w:val="pt-PT" w:eastAsia="pt-PT" w:bidi="pt-PT"/>
      </w:rPr>
    </w:lvl>
    <w:lvl w:ilvl="6">
      <w:numFmt w:val="bullet"/>
      <w:lvlText w:val="•"/>
      <w:lvlJc w:val="left"/>
      <w:pPr>
        <w:ind w:left="6732" w:hanging="850"/>
      </w:pPr>
      <w:rPr>
        <w:rFonts w:hint="default"/>
        <w:lang w:val="pt-PT" w:eastAsia="pt-PT" w:bidi="pt-PT"/>
      </w:rPr>
    </w:lvl>
    <w:lvl w:ilvl="7">
      <w:numFmt w:val="bullet"/>
      <w:lvlText w:val="•"/>
      <w:lvlJc w:val="left"/>
      <w:pPr>
        <w:ind w:left="7594" w:hanging="850"/>
      </w:pPr>
      <w:rPr>
        <w:rFonts w:hint="default"/>
        <w:lang w:val="pt-PT" w:eastAsia="pt-PT" w:bidi="pt-PT"/>
      </w:rPr>
    </w:lvl>
    <w:lvl w:ilvl="8">
      <w:numFmt w:val="bullet"/>
      <w:lvlText w:val="•"/>
      <w:lvlJc w:val="left"/>
      <w:pPr>
        <w:ind w:left="8456" w:hanging="850"/>
      </w:pPr>
      <w:rPr>
        <w:rFonts w:hint="default"/>
        <w:lang w:val="pt-PT" w:eastAsia="pt-PT" w:bidi="pt-PT"/>
      </w:rPr>
    </w:lvl>
  </w:abstractNum>
  <w:abstractNum w:abstractNumId="20" w15:restartNumberingAfterBreak="0">
    <w:nsid w:val="5FDA6BEB"/>
    <w:multiLevelType w:val="multilevel"/>
    <w:tmpl w:val="82C074C4"/>
    <w:lvl w:ilvl="0">
      <w:start w:val="22"/>
      <w:numFmt w:val="decimal"/>
      <w:lvlText w:val="%1"/>
      <w:lvlJc w:val="left"/>
      <w:pPr>
        <w:ind w:left="1708" w:hanging="540"/>
      </w:pPr>
      <w:rPr>
        <w:rFonts w:hint="default"/>
        <w:lang w:val="pt-PT" w:eastAsia="pt-PT" w:bidi="pt-PT"/>
      </w:rPr>
    </w:lvl>
    <w:lvl w:ilvl="1">
      <w:start w:val="1"/>
      <w:numFmt w:val="decimal"/>
      <w:lvlText w:val="%1.%2"/>
      <w:lvlJc w:val="left"/>
      <w:pPr>
        <w:ind w:left="1708" w:hanging="540"/>
      </w:pPr>
      <w:rPr>
        <w:rFonts w:ascii="Arial Narrow" w:eastAsia="Arial Narrow" w:hAnsi="Arial Narrow" w:cs="Arial Narrow" w:hint="default"/>
        <w:b/>
        <w:bCs/>
        <w:w w:val="100"/>
        <w:sz w:val="23"/>
        <w:szCs w:val="23"/>
        <w:lang w:val="pt-PT" w:eastAsia="pt-PT" w:bidi="pt-PT"/>
      </w:rPr>
    </w:lvl>
    <w:lvl w:ilvl="2">
      <w:numFmt w:val="bullet"/>
      <w:lvlText w:val="•"/>
      <w:lvlJc w:val="left"/>
      <w:pPr>
        <w:ind w:left="3396" w:hanging="540"/>
      </w:pPr>
      <w:rPr>
        <w:rFonts w:hint="default"/>
        <w:lang w:val="pt-PT" w:eastAsia="pt-PT" w:bidi="pt-PT"/>
      </w:rPr>
    </w:lvl>
    <w:lvl w:ilvl="3">
      <w:numFmt w:val="bullet"/>
      <w:lvlText w:val="•"/>
      <w:lvlJc w:val="left"/>
      <w:pPr>
        <w:ind w:left="4244" w:hanging="540"/>
      </w:pPr>
      <w:rPr>
        <w:rFonts w:hint="default"/>
        <w:lang w:val="pt-PT" w:eastAsia="pt-PT" w:bidi="pt-PT"/>
      </w:rPr>
    </w:lvl>
    <w:lvl w:ilvl="4">
      <w:numFmt w:val="bullet"/>
      <w:lvlText w:val="•"/>
      <w:lvlJc w:val="left"/>
      <w:pPr>
        <w:ind w:left="5092" w:hanging="540"/>
      </w:pPr>
      <w:rPr>
        <w:rFonts w:hint="default"/>
        <w:lang w:val="pt-PT" w:eastAsia="pt-PT" w:bidi="pt-PT"/>
      </w:rPr>
    </w:lvl>
    <w:lvl w:ilvl="5">
      <w:numFmt w:val="bullet"/>
      <w:lvlText w:val="•"/>
      <w:lvlJc w:val="left"/>
      <w:pPr>
        <w:ind w:left="5940" w:hanging="540"/>
      </w:pPr>
      <w:rPr>
        <w:rFonts w:hint="default"/>
        <w:lang w:val="pt-PT" w:eastAsia="pt-PT" w:bidi="pt-PT"/>
      </w:rPr>
    </w:lvl>
    <w:lvl w:ilvl="6">
      <w:numFmt w:val="bullet"/>
      <w:lvlText w:val="•"/>
      <w:lvlJc w:val="left"/>
      <w:pPr>
        <w:ind w:left="6788" w:hanging="540"/>
      </w:pPr>
      <w:rPr>
        <w:rFonts w:hint="default"/>
        <w:lang w:val="pt-PT" w:eastAsia="pt-PT" w:bidi="pt-PT"/>
      </w:rPr>
    </w:lvl>
    <w:lvl w:ilvl="7">
      <w:numFmt w:val="bullet"/>
      <w:lvlText w:val="•"/>
      <w:lvlJc w:val="left"/>
      <w:pPr>
        <w:ind w:left="7636" w:hanging="540"/>
      </w:pPr>
      <w:rPr>
        <w:rFonts w:hint="default"/>
        <w:lang w:val="pt-PT" w:eastAsia="pt-PT" w:bidi="pt-PT"/>
      </w:rPr>
    </w:lvl>
    <w:lvl w:ilvl="8">
      <w:numFmt w:val="bullet"/>
      <w:lvlText w:val="•"/>
      <w:lvlJc w:val="left"/>
      <w:pPr>
        <w:ind w:left="8484" w:hanging="540"/>
      </w:pPr>
      <w:rPr>
        <w:rFonts w:hint="default"/>
        <w:lang w:val="pt-PT" w:eastAsia="pt-PT" w:bidi="pt-PT"/>
      </w:rPr>
    </w:lvl>
  </w:abstractNum>
  <w:abstractNum w:abstractNumId="21" w15:restartNumberingAfterBreak="0">
    <w:nsid w:val="68B64E91"/>
    <w:multiLevelType w:val="multilevel"/>
    <w:tmpl w:val="A976B7B4"/>
    <w:lvl w:ilvl="0">
      <w:start w:val="20"/>
      <w:numFmt w:val="decimal"/>
      <w:lvlText w:val="%1"/>
      <w:lvlJc w:val="left"/>
      <w:pPr>
        <w:ind w:left="1708" w:hanging="540"/>
      </w:pPr>
      <w:rPr>
        <w:rFonts w:hint="default"/>
        <w:b/>
        <w:lang w:val="pt-PT" w:eastAsia="pt-PT" w:bidi="pt-PT"/>
      </w:rPr>
    </w:lvl>
    <w:lvl w:ilvl="1">
      <w:start w:val="1"/>
      <w:numFmt w:val="decimal"/>
      <w:lvlText w:val="%1.%2"/>
      <w:lvlJc w:val="left"/>
      <w:pPr>
        <w:ind w:left="1708" w:hanging="540"/>
        <w:jc w:val="right"/>
      </w:pPr>
      <w:rPr>
        <w:rFonts w:ascii="Arial Narrow" w:eastAsia="Arial Narrow" w:hAnsi="Arial Narrow" w:cs="Arial Narrow" w:hint="default"/>
        <w:b/>
        <w:bCs/>
        <w:spacing w:val="0"/>
        <w:w w:val="99"/>
        <w:sz w:val="24"/>
        <w:szCs w:val="24"/>
        <w:lang w:val="pt-PT" w:eastAsia="pt-PT" w:bidi="pt-PT"/>
      </w:rPr>
    </w:lvl>
    <w:lvl w:ilvl="2">
      <w:start w:val="1"/>
      <w:numFmt w:val="decimal"/>
      <w:lvlText w:val="%1.%2.%3"/>
      <w:lvlJc w:val="left"/>
      <w:pPr>
        <w:ind w:left="2456" w:hanging="720"/>
      </w:pPr>
      <w:rPr>
        <w:rFonts w:ascii="Arial Narrow" w:eastAsia="Arial Narrow" w:hAnsi="Arial Narrow" w:cs="Arial Narrow" w:hint="default"/>
        <w:b/>
        <w:bCs/>
        <w:spacing w:val="0"/>
        <w:w w:val="99"/>
        <w:sz w:val="24"/>
        <w:szCs w:val="24"/>
        <w:lang w:val="pt-PT" w:eastAsia="pt-PT" w:bidi="pt-PT"/>
      </w:rPr>
    </w:lvl>
    <w:lvl w:ilvl="3">
      <w:start w:val="1"/>
      <w:numFmt w:val="decimal"/>
      <w:lvlText w:val="%1.%2.%3.%4"/>
      <w:lvlJc w:val="left"/>
      <w:pPr>
        <w:ind w:left="3023" w:hanging="776"/>
      </w:pPr>
      <w:rPr>
        <w:rFonts w:ascii="Arial Narrow" w:eastAsia="Arial Narrow" w:hAnsi="Arial Narrow" w:cs="Arial Narrow" w:hint="default"/>
        <w:b/>
        <w:bCs/>
        <w:spacing w:val="0"/>
        <w:w w:val="99"/>
        <w:sz w:val="24"/>
        <w:szCs w:val="24"/>
        <w:lang w:val="pt-PT" w:eastAsia="pt-PT" w:bidi="pt-PT"/>
      </w:rPr>
    </w:lvl>
    <w:lvl w:ilvl="4">
      <w:numFmt w:val="bullet"/>
      <w:lvlText w:val="•"/>
      <w:lvlJc w:val="left"/>
      <w:pPr>
        <w:ind w:left="4810" w:hanging="776"/>
      </w:pPr>
      <w:rPr>
        <w:rFonts w:hint="default"/>
        <w:lang w:val="pt-PT" w:eastAsia="pt-PT" w:bidi="pt-PT"/>
      </w:rPr>
    </w:lvl>
    <w:lvl w:ilvl="5">
      <w:numFmt w:val="bullet"/>
      <w:lvlText w:val="•"/>
      <w:lvlJc w:val="left"/>
      <w:pPr>
        <w:ind w:left="5705" w:hanging="776"/>
      </w:pPr>
      <w:rPr>
        <w:rFonts w:hint="default"/>
        <w:lang w:val="pt-PT" w:eastAsia="pt-PT" w:bidi="pt-PT"/>
      </w:rPr>
    </w:lvl>
    <w:lvl w:ilvl="6">
      <w:numFmt w:val="bullet"/>
      <w:lvlText w:val="•"/>
      <w:lvlJc w:val="left"/>
      <w:pPr>
        <w:ind w:left="6600" w:hanging="776"/>
      </w:pPr>
      <w:rPr>
        <w:rFonts w:hint="default"/>
        <w:lang w:val="pt-PT" w:eastAsia="pt-PT" w:bidi="pt-PT"/>
      </w:rPr>
    </w:lvl>
    <w:lvl w:ilvl="7">
      <w:numFmt w:val="bullet"/>
      <w:lvlText w:val="•"/>
      <w:lvlJc w:val="left"/>
      <w:pPr>
        <w:ind w:left="7495" w:hanging="776"/>
      </w:pPr>
      <w:rPr>
        <w:rFonts w:hint="default"/>
        <w:lang w:val="pt-PT" w:eastAsia="pt-PT" w:bidi="pt-PT"/>
      </w:rPr>
    </w:lvl>
    <w:lvl w:ilvl="8">
      <w:numFmt w:val="bullet"/>
      <w:lvlText w:val="•"/>
      <w:lvlJc w:val="left"/>
      <w:pPr>
        <w:ind w:left="8390" w:hanging="776"/>
      </w:pPr>
      <w:rPr>
        <w:rFonts w:hint="default"/>
        <w:lang w:val="pt-PT" w:eastAsia="pt-PT" w:bidi="pt-PT"/>
      </w:rPr>
    </w:lvl>
  </w:abstractNum>
  <w:abstractNum w:abstractNumId="22" w15:restartNumberingAfterBreak="0">
    <w:nsid w:val="6AAE7048"/>
    <w:multiLevelType w:val="multilevel"/>
    <w:tmpl w:val="981C13CE"/>
    <w:lvl w:ilvl="0">
      <w:start w:val="11"/>
      <w:numFmt w:val="decimal"/>
      <w:lvlText w:val="%1"/>
      <w:lvlJc w:val="left"/>
      <w:pPr>
        <w:ind w:left="747" w:hanging="708"/>
      </w:pPr>
      <w:rPr>
        <w:rFonts w:hint="default"/>
        <w:lang w:val="pt-PT" w:eastAsia="pt-PT" w:bidi="pt-PT"/>
      </w:rPr>
    </w:lvl>
    <w:lvl w:ilvl="1">
      <w:start w:val="2"/>
      <w:numFmt w:val="decimal"/>
      <w:lvlText w:val="%1.%2."/>
      <w:lvlJc w:val="left"/>
      <w:pPr>
        <w:ind w:left="747" w:hanging="708"/>
      </w:pPr>
      <w:rPr>
        <w:rFonts w:ascii="Arial Narrow" w:eastAsia="Arial Narrow" w:hAnsi="Arial Narrow" w:cs="Arial Narrow" w:hint="default"/>
        <w:b/>
        <w:bCs/>
        <w:w w:val="100"/>
        <w:sz w:val="23"/>
        <w:szCs w:val="23"/>
        <w:lang w:val="pt-PT" w:eastAsia="pt-PT" w:bidi="pt-PT"/>
      </w:rPr>
    </w:lvl>
    <w:lvl w:ilvl="2">
      <w:start w:val="1"/>
      <w:numFmt w:val="decimal"/>
      <w:lvlText w:val="%1.%2.%3"/>
      <w:lvlJc w:val="left"/>
      <w:pPr>
        <w:ind w:left="1563" w:hanging="708"/>
      </w:pPr>
      <w:rPr>
        <w:rFonts w:ascii="Arial Narrow" w:eastAsia="Arial Narrow" w:hAnsi="Arial Narrow" w:cs="Arial Narrow" w:hint="default"/>
        <w:b/>
        <w:bCs/>
        <w:w w:val="100"/>
        <w:sz w:val="23"/>
        <w:szCs w:val="23"/>
        <w:lang w:val="pt-PT" w:eastAsia="pt-PT" w:bidi="pt-PT"/>
      </w:rPr>
    </w:lvl>
    <w:lvl w:ilvl="3">
      <w:numFmt w:val="bullet"/>
      <w:lvlText w:val="•"/>
      <w:lvlJc w:val="left"/>
      <w:pPr>
        <w:ind w:left="3475" w:hanging="708"/>
      </w:pPr>
      <w:rPr>
        <w:rFonts w:hint="default"/>
        <w:lang w:val="pt-PT" w:eastAsia="pt-PT" w:bidi="pt-PT"/>
      </w:rPr>
    </w:lvl>
    <w:lvl w:ilvl="4">
      <w:numFmt w:val="bullet"/>
      <w:lvlText w:val="•"/>
      <w:lvlJc w:val="left"/>
      <w:pPr>
        <w:ind w:left="4433" w:hanging="708"/>
      </w:pPr>
      <w:rPr>
        <w:rFonts w:hint="default"/>
        <w:lang w:val="pt-PT" w:eastAsia="pt-PT" w:bidi="pt-PT"/>
      </w:rPr>
    </w:lvl>
    <w:lvl w:ilvl="5">
      <w:numFmt w:val="bullet"/>
      <w:lvlText w:val="•"/>
      <w:lvlJc w:val="left"/>
      <w:pPr>
        <w:ind w:left="5391" w:hanging="708"/>
      </w:pPr>
      <w:rPr>
        <w:rFonts w:hint="default"/>
        <w:lang w:val="pt-PT" w:eastAsia="pt-PT" w:bidi="pt-PT"/>
      </w:rPr>
    </w:lvl>
    <w:lvl w:ilvl="6">
      <w:numFmt w:val="bullet"/>
      <w:lvlText w:val="•"/>
      <w:lvlJc w:val="left"/>
      <w:pPr>
        <w:ind w:left="6348" w:hanging="708"/>
      </w:pPr>
      <w:rPr>
        <w:rFonts w:hint="default"/>
        <w:lang w:val="pt-PT" w:eastAsia="pt-PT" w:bidi="pt-PT"/>
      </w:rPr>
    </w:lvl>
    <w:lvl w:ilvl="7">
      <w:numFmt w:val="bullet"/>
      <w:lvlText w:val="•"/>
      <w:lvlJc w:val="left"/>
      <w:pPr>
        <w:ind w:left="7306" w:hanging="708"/>
      </w:pPr>
      <w:rPr>
        <w:rFonts w:hint="default"/>
        <w:lang w:val="pt-PT" w:eastAsia="pt-PT" w:bidi="pt-PT"/>
      </w:rPr>
    </w:lvl>
    <w:lvl w:ilvl="8">
      <w:numFmt w:val="bullet"/>
      <w:lvlText w:val="•"/>
      <w:lvlJc w:val="left"/>
      <w:pPr>
        <w:ind w:left="8264" w:hanging="708"/>
      </w:pPr>
      <w:rPr>
        <w:rFonts w:hint="default"/>
        <w:lang w:val="pt-PT" w:eastAsia="pt-PT" w:bidi="pt-PT"/>
      </w:rPr>
    </w:lvl>
  </w:abstractNum>
  <w:abstractNum w:abstractNumId="23" w15:restartNumberingAfterBreak="0">
    <w:nsid w:val="6AD1271F"/>
    <w:multiLevelType w:val="hybridMultilevel"/>
    <w:tmpl w:val="EF90F92C"/>
    <w:lvl w:ilvl="0" w:tplc="9CF62AFE">
      <w:start w:val="1"/>
      <w:numFmt w:val="lowerLetter"/>
      <w:lvlText w:val="%1)"/>
      <w:lvlJc w:val="left"/>
      <w:pPr>
        <w:ind w:left="148" w:hanging="236"/>
      </w:pPr>
      <w:rPr>
        <w:rFonts w:ascii="Arial Narrow" w:eastAsia="Arial Narrow" w:hAnsi="Arial Narrow" w:cs="Arial Narrow" w:hint="default"/>
        <w:b/>
        <w:bCs/>
        <w:spacing w:val="0"/>
        <w:w w:val="99"/>
        <w:sz w:val="24"/>
        <w:szCs w:val="24"/>
        <w:lang w:val="pt-PT" w:eastAsia="pt-PT" w:bidi="pt-PT"/>
      </w:rPr>
    </w:lvl>
    <w:lvl w:ilvl="1" w:tplc="C922B5D6">
      <w:numFmt w:val="bullet"/>
      <w:lvlText w:val="•"/>
      <w:lvlJc w:val="left"/>
      <w:pPr>
        <w:ind w:left="1144" w:hanging="236"/>
      </w:pPr>
      <w:rPr>
        <w:rFonts w:hint="default"/>
        <w:lang w:val="pt-PT" w:eastAsia="pt-PT" w:bidi="pt-PT"/>
      </w:rPr>
    </w:lvl>
    <w:lvl w:ilvl="2" w:tplc="68B2E41C">
      <w:numFmt w:val="bullet"/>
      <w:lvlText w:val="•"/>
      <w:lvlJc w:val="left"/>
      <w:pPr>
        <w:ind w:left="2148" w:hanging="236"/>
      </w:pPr>
      <w:rPr>
        <w:rFonts w:hint="default"/>
        <w:lang w:val="pt-PT" w:eastAsia="pt-PT" w:bidi="pt-PT"/>
      </w:rPr>
    </w:lvl>
    <w:lvl w:ilvl="3" w:tplc="AC60513A">
      <w:numFmt w:val="bullet"/>
      <w:lvlText w:val="•"/>
      <w:lvlJc w:val="left"/>
      <w:pPr>
        <w:ind w:left="3152" w:hanging="236"/>
      </w:pPr>
      <w:rPr>
        <w:rFonts w:hint="default"/>
        <w:lang w:val="pt-PT" w:eastAsia="pt-PT" w:bidi="pt-PT"/>
      </w:rPr>
    </w:lvl>
    <w:lvl w:ilvl="4" w:tplc="A6BCF3E0">
      <w:numFmt w:val="bullet"/>
      <w:lvlText w:val="•"/>
      <w:lvlJc w:val="left"/>
      <w:pPr>
        <w:ind w:left="4156" w:hanging="236"/>
      </w:pPr>
      <w:rPr>
        <w:rFonts w:hint="default"/>
        <w:lang w:val="pt-PT" w:eastAsia="pt-PT" w:bidi="pt-PT"/>
      </w:rPr>
    </w:lvl>
    <w:lvl w:ilvl="5" w:tplc="79FC16C2">
      <w:numFmt w:val="bullet"/>
      <w:lvlText w:val="•"/>
      <w:lvlJc w:val="left"/>
      <w:pPr>
        <w:ind w:left="5160" w:hanging="236"/>
      </w:pPr>
      <w:rPr>
        <w:rFonts w:hint="default"/>
        <w:lang w:val="pt-PT" w:eastAsia="pt-PT" w:bidi="pt-PT"/>
      </w:rPr>
    </w:lvl>
    <w:lvl w:ilvl="6" w:tplc="7984294A">
      <w:numFmt w:val="bullet"/>
      <w:lvlText w:val="•"/>
      <w:lvlJc w:val="left"/>
      <w:pPr>
        <w:ind w:left="6164" w:hanging="236"/>
      </w:pPr>
      <w:rPr>
        <w:rFonts w:hint="default"/>
        <w:lang w:val="pt-PT" w:eastAsia="pt-PT" w:bidi="pt-PT"/>
      </w:rPr>
    </w:lvl>
    <w:lvl w:ilvl="7" w:tplc="80DE5904">
      <w:numFmt w:val="bullet"/>
      <w:lvlText w:val="•"/>
      <w:lvlJc w:val="left"/>
      <w:pPr>
        <w:ind w:left="7168" w:hanging="236"/>
      </w:pPr>
      <w:rPr>
        <w:rFonts w:hint="default"/>
        <w:lang w:val="pt-PT" w:eastAsia="pt-PT" w:bidi="pt-PT"/>
      </w:rPr>
    </w:lvl>
    <w:lvl w:ilvl="8" w:tplc="70B2E296">
      <w:numFmt w:val="bullet"/>
      <w:lvlText w:val="•"/>
      <w:lvlJc w:val="left"/>
      <w:pPr>
        <w:ind w:left="8172" w:hanging="236"/>
      </w:pPr>
      <w:rPr>
        <w:rFonts w:hint="default"/>
        <w:lang w:val="pt-PT" w:eastAsia="pt-PT" w:bidi="pt-PT"/>
      </w:rPr>
    </w:lvl>
  </w:abstractNum>
  <w:abstractNum w:abstractNumId="24" w15:restartNumberingAfterBreak="0">
    <w:nsid w:val="6BC8156E"/>
    <w:multiLevelType w:val="multilevel"/>
    <w:tmpl w:val="3D52E24A"/>
    <w:lvl w:ilvl="0">
      <w:start w:val="1"/>
      <w:numFmt w:val="decimal"/>
      <w:lvlText w:val="%1."/>
      <w:lvlJc w:val="left"/>
      <w:pPr>
        <w:ind w:left="368" w:hanging="221"/>
      </w:pPr>
      <w:rPr>
        <w:rFonts w:ascii="Arial" w:eastAsia="Arial" w:hAnsi="Arial" w:cs="Arial" w:hint="default"/>
        <w:b/>
        <w:bCs/>
        <w:spacing w:val="-1"/>
        <w:w w:val="99"/>
        <w:sz w:val="20"/>
        <w:szCs w:val="20"/>
        <w:lang w:val="pt-PT" w:eastAsia="pt-PT" w:bidi="pt-PT"/>
      </w:rPr>
    </w:lvl>
    <w:lvl w:ilvl="1">
      <w:start w:val="1"/>
      <w:numFmt w:val="decimal"/>
      <w:lvlText w:val="%1.%2."/>
      <w:lvlJc w:val="left"/>
      <w:pPr>
        <w:ind w:left="572" w:hanging="387"/>
      </w:pPr>
      <w:rPr>
        <w:rFonts w:ascii="Arial" w:eastAsia="Arial" w:hAnsi="Arial" w:cs="Arial" w:hint="default"/>
        <w:spacing w:val="-1"/>
        <w:w w:val="99"/>
        <w:sz w:val="20"/>
        <w:szCs w:val="20"/>
        <w:lang w:val="pt-PT" w:eastAsia="pt-PT" w:bidi="pt-PT"/>
      </w:rPr>
    </w:lvl>
    <w:lvl w:ilvl="2">
      <w:start w:val="1"/>
      <w:numFmt w:val="decimal"/>
      <w:lvlText w:val="%1.%2.%3."/>
      <w:lvlJc w:val="left"/>
      <w:pPr>
        <w:ind w:left="1835" w:hanging="552"/>
      </w:pPr>
      <w:rPr>
        <w:rFonts w:ascii="Arial" w:eastAsia="Arial" w:hAnsi="Arial" w:cs="Arial" w:hint="default"/>
        <w:spacing w:val="-1"/>
        <w:w w:val="99"/>
        <w:sz w:val="20"/>
        <w:szCs w:val="20"/>
        <w:lang w:val="pt-PT" w:eastAsia="pt-PT" w:bidi="pt-PT"/>
      </w:rPr>
    </w:lvl>
    <w:lvl w:ilvl="3">
      <w:numFmt w:val="bullet"/>
      <w:lvlText w:val="•"/>
      <w:lvlJc w:val="left"/>
      <w:pPr>
        <w:ind w:left="720" w:hanging="552"/>
      </w:pPr>
      <w:rPr>
        <w:rFonts w:hint="default"/>
        <w:lang w:val="pt-PT" w:eastAsia="pt-PT" w:bidi="pt-PT"/>
      </w:rPr>
    </w:lvl>
    <w:lvl w:ilvl="4">
      <w:numFmt w:val="bullet"/>
      <w:lvlText w:val="•"/>
      <w:lvlJc w:val="left"/>
      <w:pPr>
        <w:ind w:left="960" w:hanging="552"/>
      </w:pPr>
      <w:rPr>
        <w:rFonts w:hint="default"/>
        <w:lang w:val="pt-PT" w:eastAsia="pt-PT" w:bidi="pt-PT"/>
      </w:rPr>
    </w:lvl>
    <w:lvl w:ilvl="5">
      <w:numFmt w:val="bullet"/>
      <w:lvlText w:val="•"/>
      <w:lvlJc w:val="left"/>
      <w:pPr>
        <w:ind w:left="1060" w:hanging="552"/>
      </w:pPr>
      <w:rPr>
        <w:rFonts w:hint="default"/>
        <w:lang w:val="pt-PT" w:eastAsia="pt-PT" w:bidi="pt-PT"/>
      </w:rPr>
    </w:lvl>
    <w:lvl w:ilvl="6">
      <w:numFmt w:val="bullet"/>
      <w:lvlText w:val="•"/>
      <w:lvlJc w:val="left"/>
      <w:pPr>
        <w:ind w:left="1840" w:hanging="552"/>
      </w:pPr>
      <w:rPr>
        <w:rFonts w:hint="default"/>
        <w:lang w:val="pt-PT" w:eastAsia="pt-PT" w:bidi="pt-PT"/>
      </w:rPr>
    </w:lvl>
    <w:lvl w:ilvl="7">
      <w:numFmt w:val="bullet"/>
      <w:lvlText w:val="•"/>
      <w:lvlJc w:val="left"/>
      <w:pPr>
        <w:ind w:left="1940" w:hanging="552"/>
      </w:pPr>
      <w:rPr>
        <w:rFonts w:hint="default"/>
        <w:lang w:val="pt-PT" w:eastAsia="pt-PT" w:bidi="pt-PT"/>
      </w:rPr>
    </w:lvl>
    <w:lvl w:ilvl="8">
      <w:numFmt w:val="bullet"/>
      <w:lvlText w:val="•"/>
      <w:lvlJc w:val="left"/>
      <w:pPr>
        <w:ind w:left="4686" w:hanging="552"/>
      </w:pPr>
      <w:rPr>
        <w:rFonts w:hint="default"/>
        <w:lang w:val="pt-PT" w:eastAsia="pt-PT" w:bidi="pt-PT"/>
      </w:rPr>
    </w:lvl>
  </w:abstractNum>
  <w:abstractNum w:abstractNumId="25" w15:restartNumberingAfterBreak="0">
    <w:nsid w:val="6BFE40CD"/>
    <w:multiLevelType w:val="multilevel"/>
    <w:tmpl w:val="C4544D5C"/>
    <w:lvl w:ilvl="0">
      <w:start w:val="18"/>
      <w:numFmt w:val="decimal"/>
      <w:lvlText w:val="%1"/>
      <w:lvlJc w:val="left"/>
      <w:pPr>
        <w:ind w:left="1763" w:hanging="596"/>
      </w:pPr>
      <w:rPr>
        <w:rFonts w:hint="default"/>
        <w:lang w:val="pt-PT" w:eastAsia="pt-PT" w:bidi="pt-PT"/>
      </w:rPr>
    </w:lvl>
    <w:lvl w:ilvl="1">
      <w:start w:val="1"/>
      <w:numFmt w:val="decimal"/>
      <w:lvlText w:val="%1.%2"/>
      <w:lvlJc w:val="left"/>
      <w:pPr>
        <w:ind w:left="1763" w:hanging="596"/>
      </w:pPr>
      <w:rPr>
        <w:rFonts w:ascii="Arial Narrow" w:eastAsia="Arial Narrow" w:hAnsi="Arial Narrow" w:cs="Arial Narrow" w:hint="default"/>
        <w:b/>
        <w:bCs/>
        <w:spacing w:val="0"/>
        <w:w w:val="99"/>
        <w:sz w:val="24"/>
        <w:szCs w:val="24"/>
        <w:lang w:val="pt-PT" w:eastAsia="pt-PT" w:bidi="pt-PT"/>
      </w:rPr>
    </w:lvl>
    <w:lvl w:ilvl="2">
      <w:start w:val="1"/>
      <w:numFmt w:val="decimal"/>
      <w:lvlText w:val="%1.%2.%3"/>
      <w:lvlJc w:val="left"/>
      <w:pPr>
        <w:ind w:left="2456" w:hanging="720"/>
      </w:pPr>
      <w:rPr>
        <w:rFonts w:ascii="Arial Narrow" w:eastAsia="Arial Narrow" w:hAnsi="Arial Narrow" w:cs="Arial Narrow" w:hint="default"/>
        <w:b/>
        <w:bCs/>
        <w:spacing w:val="0"/>
        <w:w w:val="99"/>
        <w:sz w:val="24"/>
        <w:szCs w:val="24"/>
        <w:lang w:val="pt-PT" w:eastAsia="pt-PT" w:bidi="pt-PT"/>
      </w:rPr>
    </w:lvl>
    <w:lvl w:ilvl="3">
      <w:numFmt w:val="bullet"/>
      <w:lvlText w:val="•"/>
      <w:lvlJc w:val="left"/>
      <w:pPr>
        <w:ind w:left="4175"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8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606" w:hanging="720"/>
      </w:pPr>
      <w:rPr>
        <w:rFonts w:hint="default"/>
        <w:lang w:val="pt-PT" w:eastAsia="pt-PT" w:bidi="pt-PT"/>
      </w:rPr>
    </w:lvl>
    <w:lvl w:ilvl="8">
      <w:numFmt w:val="bullet"/>
      <w:lvlText w:val="•"/>
      <w:lvlJc w:val="left"/>
      <w:pPr>
        <w:ind w:left="8464" w:hanging="720"/>
      </w:pPr>
      <w:rPr>
        <w:rFonts w:hint="default"/>
        <w:lang w:val="pt-PT" w:eastAsia="pt-PT" w:bidi="pt-PT"/>
      </w:rPr>
    </w:lvl>
  </w:abstractNum>
  <w:abstractNum w:abstractNumId="26" w15:restartNumberingAfterBreak="0">
    <w:nsid w:val="6CD62E14"/>
    <w:multiLevelType w:val="multilevel"/>
    <w:tmpl w:val="542CA668"/>
    <w:lvl w:ilvl="0">
      <w:start w:val="15"/>
      <w:numFmt w:val="decimal"/>
      <w:lvlText w:val="%1"/>
      <w:lvlJc w:val="left"/>
      <w:pPr>
        <w:ind w:left="1309" w:hanging="512"/>
      </w:pPr>
      <w:rPr>
        <w:rFonts w:hint="default"/>
        <w:lang w:val="pt-PT" w:eastAsia="pt-PT" w:bidi="pt-PT"/>
      </w:rPr>
    </w:lvl>
    <w:lvl w:ilvl="1">
      <w:start w:val="2"/>
      <w:numFmt w:val="decimal"/>
      <w:lvlText w:val="%1.%2."/>
      <w:lvlJc w:val="left"/>
      <w:pPr>
        <w:ind w:left="1309" w:hanging="512"/>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076" w:hanging="512"/>
      </w:pPr>
      <w:rPr>
        <w:rFonts w:hint="default"/>
        <w:lang w:val="pt-PT" w:eastAsia="pt-PT" w:bidi="pt-PT"/>
      </w:rPr>
    </w:lvl>
    <w:lvl w:ilvl="3">
      <w:numFmt w:val="bullet"/>
      <w:lvlText w:val="•"/>
      <w:lvlJc w:val="left"/>
      <w:pPr>
        <w:ind w:left="3964" w:hanging="512"/>
      </w:pPr>
      <w:rPr>
        <w:rFonts w:hint="default"/>
        <w:lang w:val="pt-PT" w:eastAsia="pt-PT" w:bidi="pt-PT"/>
      </w:rPr>
    </w:lvl>
    <w:lvl w:ilvl="4">
      <w:numFmt w:val="bullet"/>
      <w:lvlText w:val="•"/>
      <w:lvlJc w:val="left"/>
      <w:pPr>
        <w:ind w:left="4852" w:hanging="512"/>
      </w:pPr>
      <w:rPr>
        <w:rFonts w:hint="default"/>
        <w:lang w:val="pt-PT" w:eastAsia="pt-PT" w:bidi="pt-PT"/>
      </w:rPr>
    </w:lvl>
    <w:lvl w:ilvl="5">
      <w:numFmt w:val="bullet"/>
      <w:lvlText w:val="•"/>
      <w:lvlJc w:val="left"/>
      <w:pPr>
        <w:ind w:left="5740" w:hanging="512"/>
      </w:pPr>
      <w:rPr>
        <w:rFonts w:hint="default"/>
        <w:lang w:val="pt-PT" w:eastAsia="pt-PT" w:bidi="pt-PT"/>
      </w:rPr>
    </w:lvl>
    <w:lvl w:ilvl="6">
      <w:numFmt w:val="bullet"/>
      <w:lvlText w:val="•"/>
      <w:lvlJc w:val="left"/>
      <w:pPr>
        <w:ind w:left="6628" w:hanging="512"/>
      </w:pPr>
      <w:rPr>
        <w:rFonts w:hint="default"/>
        <w:lang w:val="pt-PT" w:eastAsia="pt-PT" w:bidi="pt-PT"/>
      </w:rPr>
    </w:lvl>
    <w:lvl w:ilvl="7">
      <w:numFmt w:val="bullet"/>
      <w:lvlText w:val="•"/>
      <w:lvlJc w:val="left"/>
      <w:pPr>
        <w:ind w:left="7516" w:hanging="512"/>
      </w:pPr>
      <w:rPr>
        <w:rFonts w:hint="default"/>
        <w:lang w:val="pt-PT" w:eastAsia="pt-PT" w:bidi="pt-PT"/>
      </w:rPr>
    </w:lvl>
    <w:lvl w:ilvl="8">
      <w:numFmt w:val="bullet"/>
      <w:lvlText w:val="•"/>
      <w:lvlJc w:val="left"/>
      <w:pPr>
        <w:ind w:left="8404" w:hanging="512"/>
      </w:pPr>
      <w:rPr>
        <w:rFonts w:hint="default"/>
        <w:lang w:val="pt-PT" w:eastAsia="pt-PT" w:bidi="pt-PT"/>
      </w:rPr>
    </w:lvl>
  </w:abstractNum>
  <w:abstractNum w:abstractNumId="27" w15:restartNumberingAfterBreak="0">
    <w:nsid w:val="74F05D48"/>
    <w:multiLevelType w:val="multilevel"/>
    <w:tmpl w:val="4ED0DE60"/>
    <w:lvl w:ilvl="0">
      <w:start w:val="13"/>
      <w:numFmt w:val="decimal"/>
      <w:lvlText w:val="%1"/>
      <w:lvlJc w:val="left"/>
      <w:pPr>
        <w:ind w:left="1708" w:hanging="428"/>
      </w:pPr>
      <w:rPr>
        <w:rFonts w:hint="default"/>
        <w:lang w:val="pt-PT" w:eastAsia="pt-PT" w:bidi="pt-PT"/>
      </w:rPr>
    </w:lvl>
    <w:lvl w:ilvl="1">
      <w:start w:val="1"/>
      <w:numFmt w:val="decimal"/>
      <w:lvlText w:val="%1.%2"/>
      <w:lvlJc w:val="left"/>
      <w:pPr>
        <w:ind w:left="1708" w:hanging="428"/>
      </w:pPr>
      <w:rPr>
        <w:rFonts w:ascii="Arial Narrow" w:eastAsia="Arial Narrow" w:hAnsi="Arial Narrow" w:cs="Arial Narrow" w:hint="default"/>
        <w:b/>
        <w:bCs/>
        <w:spacing w:val="0"/>
        <w:w w:val="99"/>
        <w:sz w:val="24"/>
        <w:szCs w:val="24"/>
        <w:lang w:val="pt-PT" w:eastAsia="pt-PT" w:bidi="pt-PT"/>
      </w:rPr>
    </w:lvl>
    <w:lvl w:ilvl="2">
      <w:numFmt w:val="bullet"/>
      <w:lvlText w:val="•"/>
      <w:lvlJc w:val="left"/>
      <w:pPr>
        <w:ind w:left="3396" w:hanging="428"/>
      </w:pPr>
      <w:rPr>
        <w:rFonts w:hint="default"/>
        <w:lang w:val="pt-PT" w:eastAsia="pt-PT" w:bidi="pt-PT"/>
      </w:rPr>
    </w:lvl>
    <w:lvl w:ilvl="3">
      <w:numFmt w:val="bullet"/>
      <w:lvlText w:val="•"/>
      <w:lvlJc w:val="left"/>
      <w:pPr>
        <w:ind w:left="4244" w:hanging="428"/>
      </w:pPr>
      <w:rPr>
        <w:rFonts w:hint="default"/>
        <w:lang w:val="pt-PT" w:eastAsia="pt-PT" w:bidi="pt-PT"/>
      </w:rPr>
    </w:lvl>
    <w:lvl w:ilvl="4">
      <w:numFmt w:val="bullet"/>
      <w:lvlText w:val="•"/>
      <w:lvlJc w:val="left"/>
      <w:pPr>
        <w:ind w:left="5092" w:hanging="428"/>
      </w:pPr>
      <w:rPr>
        <w:rFonts w:hint="default"/>
        <w:lang w:val="pt-PT" w:eastAsia="pt-PT" w:bidi="pt-PT"/>
      </w:rPr>
    </w:lvl>
    <w:lvl w:ilvl="5">
      <w:numFmt w:val="bullet"/>
      <w:lvlText w:val="•"/>
      <w:lvlJc w:val="left"/>
      <w:pPr>
        <w:ind w:left="5940" w:hanging="428"/>
      </w:pPr>
      <w:rPr>
        <w:rFonts w:hint="default"/>
        <w:lang w:val="pt-PT" w:eastAsia="pt-PT" w:bidi="pt-PT"/>
      </w:rPr>
    </w:lvl>
    <w:lvl w:ilvl="6">
      <w:numFmt w:val="bullet"/>
      <w:lvlText w:val="•"/>
      <w:lvlJc w:val="left"/>
      <w:pPr>
        <w:ind w:left="6788" w:hanging="428"/>
      </w:pPr>
      <w:rPr>
        <w:rFonts w:hint="default"/>
        <w:lang w:val="pt-PT" w:eastAsia="pt-PT" w:bidi="pt-PT"/>
      </w:rPr>
    </w:lvl>
    <w:lvl w:ilvl="7">
      <w:numFmt w:val="bullet"/>
      <w:lvlText w:val="•"/>
      <w:lvlJc w:val="left"/>
      <w:pPr>
        <w:ind w:left="7636" w:hanging="428"/>
      </w:pPr>
      <w:rPr>
        <w:rFonts w:hint="default"/>
        <w:lang w:val="pt-PT" w:eastAsia="pt-PT" w:bidi="pt-PT"/>
      </w:rPr>
    </w:lvl>
    <w:lvl w:ilvl="8">
      <w:numFmt w:val="bullet"/>
      <w:lvlText w:val="•"/>
      <w:lvlJc w:val="left"/>
      <w:pPr>
        <w:ind w:left="8484" w:hanging="428"/>
      </w:pPr>
      <w:rPr>
        <w:rFonts w:hint="default"/>
        <w:lang w:val="pt-PT" w:eastAsia="pt-PT" w:bidi="pt-PT"/>
      </w:rPr>
    </w:lvl>
  </w:abstractNum>
  <w:abstractNum w:abstractNumId="28" w15:restartNumberingAfterBreak="0">
    <w:nsid w:val="750E7B35"/>
    <w:multiLevelType w:val="multilevel"/>
    <w:tmpl w:val="B1F22496"/>
    <w:lvl w:ilvl="0">
      <w:start w:val="14"/>
      <w:numFmt w:val="decimal"/>
      <w:lvlText w:val="%1"/>
      <w:lvlJc w:val="left"/>
      <w:pPr>
        <w:ind w:left="1708" w:hanging="428"/>
      </w:pPr>
      <w:rPr>
        <w:rFonts w:hint="default"/>
        <w:lang w:val="pt-PT" w:eastAsia="pt-PT" w:bidi="pt-PT"/>
      </w:rPr>
    </w:lvl>
    <w:lvl w:ilvl="1">
      <w:start w:val="1"/>
      <w:numFmt w:val="decimal"/>
      <w:lvlText w:val="%1.%2"/>
      <w:lvlJc w:val="left"/>
      <w:pPr>
        <w:ind w:left="1708" w:hanging="428"/>
      </w:pPr>
      <w:rPr>
        <w:rFonts w:ascii="Arial Narrow" w:eastAsia="Arial Narrow" w:hAnsi="Arial Narrow" w:cs="Arial Narrow" w:hint="default"/>
        <w:b/>
        <w:bCs/>
        <w:spacing w:val="0"/>
        <w:w w:val="99"/>
        <w:sz w:val="24"/>
        <w:szCs w:val="24"/>
        <w:lang w:val="pt-PT" w:eastAsia="pt-PT" w:bidi="pt-PT"/>
      </w:rPr>
    </w:lvl>
    <w:lvl w:ilvl="2">
      <w:start w:val="1"/>
      <w:numFmt w:val="decimal"/>
      <w:lvlText w:val="%1.%2.%3"/>
      <w:lvlJc w:val="left"/>
      <w:pPr>
        <w:ind w:left="2456" w:hanging="720"/>
      </w:pPr>
      <w:rPr>
        <w:rFonts w:ascii="Arial Narrow" w:eastAsia="Arial Narrow" w:hAnsi="Arial Narrow" w:cs="Arial Narrow" w:hint="default"/>
        <w:b/>
        <w:bCs/>
        <w:spacing w:val="0"/>
        <w:w w:val="99"/>
        <w:sz w:val="24"/>
        <w:szCs w:val="24"/>
        <w:lang w:val="pt-PT" w:eastAsia="pt-PT" w:bidi="pt-PT"/>
      </w:rPr>
    </w:lvl>
    <w:lvl w:ilvl="3">
      <w:numFmt w:val="bullet"/>
      <w:lvlText w:val="•"/>
      <w:lvlJc w:val="left"/>
      <w:pPr>
        <w:ind w:left="4175"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8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606" w:hanging="720"/>
      </w:pPr>
      <w:rPr>
        <w:rFonts w:hint="default"/>
        <w:lang w:val="pt-PT" w:eastAsia="pt-PT" w:bidi="pt-PT"/>
      </w:rPr>
    </w:lvl>
    <w:lvl w:ilvl="8">
      <w:numFmt w:val="bullet"/>
      <w:lvlText w:val="•"/>
      <w:lvlJc w:val="left"/>
      <w:pPr>
        <w:ind w:left="8464" w:hanging="720"/>
      </w:pPr>
      <w:rPr>
        <w:rFonts w:hint="default"/>
        <w:lang w:val="pt-PT" w:eastAsia="pt-PT" w:bidi="pt-PT"/>
      </w:rPr>
    </w:lvl>
  </w:abstractNum>
  <w:num w:numId="1">
    <w:abstractNumId w:val="24"/>
  </w:num>
  <w:num w:numId="2">
    <w:abstractNumId w:val="19"/>
  </w:num>
  <w:num w:numId="3">
    <w:abstractNumId w:val="22"/>
  </w:num>
  <w:num w:numId="4">
    <w:abstractNumId w:val="10"/>
  </w:num>
  <w:num w:numId="5">
    <w:abstractNumId w:val="23"/>
  </w:num>
  <w:num w:numId="6">
    <w:abstractNumId w:val="2"/>
  </w:num>
  <w:num w:numId="7">
    <w:abstractNumId w:val="1"/>
  </w:num>
  <w:num w:numId="8">
    <w:abstractNumId w:val="6"/>
  </w:num>
  <w:num w:numId="9">
    <w:abstractNumId w:val="11"/>
  </w:num>
  <w:num w:numId="10">
    <w:abstractNumId w:val="20"/>
  </w:num>
  <w:num w:numId="11">
    <w:abstractNumId w:val="18"/>
  </w:num>
  <w:num w:numId="12">
    <w:abstractNumId w:val="21"/>
  </w:num>
  <w:num w:numId="13">
    <w:abstractNumId w:val="14"/>
  </w:num>
  <w:num w:numId="14">
    <w:abstractNumId w:val="25"/>
  </w:num>
  <w:num w:numId="15">
    <w:abstractNumId w:val="13"/>
  </w:num>
  <w:num w:numId="16">
    <w:abstractNumId w:val="26"/>
  </w:num>
  <w:num w:numId="17">
    <w:abstractNumId w:val="7"/>
  </w:num>
  <w:num w:numId="18">
    <w:abstractNumId w:val="28"/>
  </w:num>
  <w:num w:numId="19">
    <w:abstractNumId w:val="27"/>
  </w:num>
  <w:num w:numId="20">
    <w:abstractNumId w:val="5"/>
  </w:num>
  <w:num w:numId="21">
    <w:abstractNumId w:val="16"/>
  </w:num>
  <w:num w:numId="22">
    <w:abstractNumId w:val="8"/>
  </w:num>
  <w:num w:numId="23">
    <w:abstractNumId w:val="3"/>
  </w:num>
  <w:num w:numId="24">
    <w:abstractNumId w:val="4"/>
  </w:num>
  <w:num w:numId="25">
    <w:abstractNumId w:val="9"/>
  </w:num>
  <w:num w:numId="26">
    <w:abstractNumId w:val="15"/>
  </w:num>
  <w:num w:numId="27">
    <w:abstractNumId w:val="17"/>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73"/>
    <w:rsid w:val="00020F1F"/>
    <w:rsid w:val="00023BCE"/>
    <w:rsid w:val="00094985"/>
    <w:rsid w:val="00112D61"/>
    <w:rsid w:val="00161097"/>
    <w:rsid w:val="00196D11"/>
    <w:rsid w:val="001A2D67"/>
    <w:rsid w:val="001B6DB4"/>
    <w:rsid w:val="001B74F2"/>
    <w:rsid w:val="002021E7"/>
    <w:rsid w:val="00205324"/>
    <w:rsid w:val="00245090"/>
    <w:rsid w:val="00245BE9"/>
    <w:rsid w:val="0027447B"/>
    <w:rsid w:val="00292AA1"/>
    <w:rsid w:val="002F26C6"/>
    <w:rsid w:val="002F30FB"/>
    <w:rsid w:val="002F3F91"/>
    <w:rsid w:val="00325A67"/>
    <w:rsid w:val="0033305C"/>
    <w:rsid w:val="00336B9D"/>
    <w:rsid w:val="0034797A"/>
    <w:rsid w:val="0035066C"/>
    <w:rsid w:val="003D1553"/>
    <w:rsid w:val="003E1D4A"/>
    <w:rsid w:val="003F04E9"/>
    <w:rsid w:val="0040351E"/>
    <w:rsid w:val="00411915"/>
    <w:rsid w:val="0046656F"/>
    <w:rsid w:val="00477793"/>
    <w:rsid w:val="00494A2E"/>
    <w:rsid w:val="004B1EE1"/>
    <w:rsid w:val="004C12C6"/>
    <w:rsid w:val="004E3D6A"/>
    <w:rsid w:val="00507844"/>
    <w:rsid w:val="005105CB"/>
    <w:rsid w:val="00513742"/>
    <w:rsid w:val="00552841"/>
    <w:rsid w:val="00554946"/>
    <w:rsid w:val="005A0C4A"/>
    <w:rsid w:val="00684AFB"/>
    <w:rsid w:val="006E590D"/>
    <w:rsid w:val="00710545"/>
    <w:rsid w:val="00720B3B"/>
    <w:rsid w:val="0072305C"/>
    <w:rsid w:val="00774BC7"/>
    <w:rsid w:val="00776883"/>
    <w:rsid w:val="00787CDF"/>
    <w:rsid w:val="007A0064"/>
    <w:rsid w:val="007A45E2"/>
    <w:rsid w:val="007D2822"/>
    <w:rsid w:val="00811E28"/>
    <w:rsid w:val="008120AA"/>
    <w:rsid w:val="00814070"/>
    <w:rsid w:val="008227B9"/>
    <w:rsid w:val="0087325A"/>
    <w:rsid w:val="00877EC6"/>
    <w:rsid w:val="00895CBA"/>
    <w:rsid w:val="008C58D9"/>
    <w:rsid w:val="00901706"/>
    <w:rsid w:val="00905F15"/>
    <w:rsid w:val="00914F3B"/>
    <w:rsid w:val="009402C8"/>
    <w:rsid w:val="009730E6"/>
    <w:rsid w:val="00994796"/>
    <w:rsid w:val="009B02EA"/>
    <w:rsid w:val="009C5C56"/>
    <w:rsid w:val="009E73DC"/>
    <w:rsid w:val="009F0FEC"/>
    <w:rsid w:val="00A0115F"/>
    <w:rsid w:val="00A40DB5"/>
    <w:rsid w:val="00A76D43"/>
    <w:rsid w:val="00A83F85"/>
    <w:rsid w:val="00AE3D3F"/>
    <w:rsid w:val="00AF6EDA"/>
    <w:rsid w:val="00B32FDC"/>
    <w:rsid w:val="00B77230"/>
    <w:rsid w:val="00B807B2"/>
    <w:rsid w:val="00BD0AC3"/>
    <w:rsid w:val="00BD2F73"/>
    <w:rsid w:val="00BE0A58"/>
    <w:rsid w:val="00C03E84"/>
    <w:rsid w:val="00C05C6B"/>
    <w:rsid w:val="00C35767"/>
    <w:rsid w:val="00C37ED6"/>
    <w:rsid w:val="00C44D81"/>
    <w:rsid w:val="00C70D3E"/>
    <w:rsid w:val="00CA5D91"/>
    <w:rsid w:val="00CE1076"/>
    <w:rsid w:val="00CE7DAB"/>
    <w:rsid w:val="00D17121"/>
    <w:rsid w:val="00DB2A9A"/>
    <w:rsid w:val="00E538E8"/>
    <w:rsid w:val="00EA3174"/>
    <w:rsid w:val="00EB59DB"/>
    <w:rsid w:val="00ED10AA"/>
    <w:rsid w:val="00EE126F"/>
    <w:rsid w:val="00F0755F"/>
    <w:rsid w:val="00F21405"/>
    <w:rsid w:val="00F65AA9"/>
    <w:rsid w:val="00FD3E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1833"/>
  <w15:docId w15:val="{F69A902F-ED92-4004-8669-5A38EFC4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PT" w:eastAsia="pt-PT" w:bidi="pt-PT"/>
    </w:rPr>
  </w:style>
  <w:style w:type="paragraph" w:styleId="Ttulo1">
    <w:name w:val="heading 1"/>
    <w:basedOn w:val="Normal"/>
    <w:uiPriority w:val="1"/>
    <w:qFormat/>
    <w:pPr>
      <w:spacing w:before="100"/>
      <w:ind w:left="961" w:hanging="361"/>
      <w:outlineLvl w:val="0"/>
    </w:pPr>
    <w:rPr>
      <w:b/>
      <w:bCs/>
      <w:sz w:val="24"/>
      <w:szCs w:val="24"/>
    </w:rPr>
  </w:style>
  <w:style w:type="paragraph" w:styleId="Ttulo2">
    <w:name w:val="heading 2"/>
    <w:basedOn w:val="Normal"/>
    <w:next w:val="Normal"/>
    <w:link w:val="Ttulo2Char"/>
    <w:uiPriority w:val="9"/>
    <w:semiHidden/>
    <w:unhideWhenUsed/>
    <w:qFormat/>
    <w:rsid w:val="00AF6E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A76D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qFormat/>
    <w:pPr>
      <w:ind w:left="139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F6EDA"/>
    <w:pPr>
      <w:tabs>
        <w:tab w:val="center" w:pos="4252"/>
        <w:tab w:val="right" w:pos="8504"/>
      </w:tabs>
    </w:pPr>
  </w:style>
  <w:style w:type="character" w:customStyle="1" w:styleId="CabealhoChar">
    <w:name w:val="Cabeçalho Char"/>
    <w:basedOn w:val="Fontepargpadro"/>
    <w:link w:val="Cabealho"/>
    <w:uiPriority w:val="99"/>
    <w:rsid w:val="00AF6EDA"/>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AF6EDA"/>
    <w:pPr>
      <w:tabs>
        <w:tab w:val="center" w:pos="4252"/>
        <w:tab w:val="right" w:pos="8504"/>
      </w:tabs>
    </w:pPr>
  </w:style>
  <w:style w:type="character" w:customStyle="1" w:styleId="RodapChar">
    <w:name w:val="Rodapé Char"/>
    <w:basedOn w:val="Fontepargpadro"/>
    <w:link w:val="Rodap"/>
    <w:uiPriority w:val="99"/>
    <w:rsid w:val="00AF6EDA"/>
    <w:rPr>
      <w:rFonts w:ascii="Arial Narrow" w:eastAsia="Arial Narrow" w:hAnsi="Arial Narrow" w:cs="Arial Narrow"/>
      <w:lang w:val="pt-PT" w:eastAsia="pt-PT" w:bidi="pt-PT"/>
    </w:rPr>
  </w:style>
  <w:style w:type="character" w:customStyle="1" w:styleId="Ttulo2Char">
    <w:name w:val="Título 2 Char"/>
    <w:basedOn w:val="Fontepargpadro"/>
    <w:link w:val="Ttulo2"/>
    <w:uiPriority w:val="9"/>
    <w:semiHidden/>
    <w:rsid w:val="00AF6EDA"/>
    <w:rPr>
      <w:rFonts w:asciiTheme="majorHAnsi" w:eastAsiaTheme="majorEastAsia" w:hAnsiTheme="majorHAnsi" w:cstheme="majorBidi"/>
      <w:color w:val="365F91" w:themeColor="accent1" w:themeShade="BF"/>
      <w:sz w:val="26"/>
      <w:szCs w:val="26"/>
      <w:lang w:val="pt-PT" w:eastAsia="pt-PT" w:bidi="pt-PT"/>
    </w:rPr>
  </w:style>
  <w:style w:type="character" w:styleId="Hyperlink">
    <w:name w:val="Hyperlink"/>
    <w:rsid w:val="002F26C6"/>
    <w:rPr>
      <w:color w:val="000080"/>
      <w:u w:val="single"/>
    </w:rPr>
  </w:style>
  <w:style w:type="character" w:customStyle="1" w:styleId="Ttulo3Char">
    <w:name w:val="Título 3 Char"/>
    <w:basedOn w:val="Fontepargpadro"/>
    <w:link w:val="Ttulo3"/>
    <w:uiPriority w:val="9"/>
    <w:semiHidden/>
    <w:rsid w:val="00A76D43"/>
    <w:rPr>
      <w:rFonts w:asciiTheme="majorHAnsi" w:eastAsiaTheme="majorEastAsia" w:hAnsiTheme="majorHAnsi" w:cstheme="majorBidi"/>
      <w:color w:val="243F60" w:themeColor="accent1" w:themeShade="7F"/>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compras.machado@ifsuldeminas.edu.br." TargetMode="External"/><Relationship Id="rId18" Type="http://schemas.openxmlformats.org/officeDocument/2006/relationships/hyperlink" Target="http://www.tst.jus.br/" TargetMode="External"/><Relationship Id="rId3" Type="http://schemas.openxmlformats.org/officeDocument/2006/relationships/styles" Target="styles.xml"/><Relationship Id="rId21" Type="http://schemas.openxmlformats.org/officeDocument/2006/relationships/hyperlink" Target="mailto:compras.machado@ifsuldeminas.edu.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compras.machado@ifsuldeminas.edu.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machado@ifsuldemians.edu.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portal.mch.ifsuldeminas.edu.br/index.php?option=com_content&amp;view=article&amp;id=1800&amp;Itemid=960" TargetMode="External"/><Relationship Id="rId19" Type="http://schemas.openxmlformats.org/officeDocument/2006/relationships/hyperlink" Target="http://www.portaldatransparencia.gov.br/ceis)%3B" TargetMode="External"/><Relationship Id="rId4" Type="http://schemas.openxmlformats.org/officeDocument/2006/relationships/settings" Target="settings.xml"/><Relationship Id="rId9" Type="http://schemas.openxmlformats.org/officeDocument/2006/relationships/hyperlink" Target="http://www.unifal-mg.edu.br/licitacao" TargetMode="External"/><Relationship Id="rId14" Type="http://schemas.openxmlformats.org/officeDocument/2006/relationships/hyperlink" Target="http://www.comprasgovernamentais.gov.br/index.php/sicaf" TargetMode="External"/><Relationship Id="rId22"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1561-6A6C-4C0C-9F6E-96E0470F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21</Pages>
  <Words>7463</Words>
  <Characters>40303</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Microsoft Word - Pregão 025-2019 - Tradicional - Contratação de Seguro de vida para alunos - AGU dez. 2018 - ALTERADO.doc</vt:lpstr>
    </vt:vector>
  </TitlesOfParts>
  <Company>IFSULDEMINAS</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Pregão 025-2019 - Tradicional - Contratação de Seguro de vida para alunos - AGU dez. 2018 - ALTERADO.doc</dc:title>
  <dc:creator>proaf-p046090</dc:creator>
  <cp:lastModifiedBy>Matheus Borges de Paiva</cp:lastModifiedBy>
  <cp:revision>88</cp:revision>
  <dcterms:created xsi:type="dcterms:W3CDTF">2019-10-09T11:31:00Z</dcterms:created>
  <dcterms:modified xsi:type="dcterms:W3CDTF">2019-10-18T17:14:00Z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LastSaved">
    <vt:filetime>2019-10-09T00:00:00Z</vt:filetime>
  </property>
</Properties>
</file>