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V –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CIÊNCIA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1"/>
        <w:tblW w:w="96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40"/>
      </w:tblGrid>
      <w:tr>
        <w:trPr/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jc w:val="center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INTRODUÇÃO</w:t>
            </w:r>
          </w:p>
        </w:tc>
      </w:tr>
      <w:tr>
        <w:trPr/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 Termo de Ciência visa obter o comprometimento formal dos empregados da Contratada diretamente envolvidos na contratação quanto ao conhecimento da declaração de manutenção de sigilo e das normas de segurança vigentes no órgão/entidade.</w:t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 caso de substituição ou inclusão de empregados da contratada, o preposto deverá entregar ao Fiscal Administrativo do Contrato os Termos de Ciência assinados pelos novos empregados envolvidos na execução dos serviços contratados.</w:t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Referência: Art. 18, Inciso V, alínea “b” da IN SGD/ME Nº 94/2022.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2"/>
        <w:tblW w:w="96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40"/>
      </w:tblGrid>
      <w:tr>
        <w:trPr/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 – IDENTIFICAÇÃO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3"/>
        <w:tblW w:w="96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10"/>
        <w:gridCol w:w="3213"/>
        <w:gridCol w:w="1607"/>
        <w:gridCol w:w="2409"/>
      </w:tblGrid>
      <w:tr>
        <w:trPr>
          <w:trHeight w:val="420" w:hRule="atLeast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CONTRATO Nº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xxxx/aaaa</w:t>
            </w:r>
          </w:p>
        </w:tc>
      </w:tr>
      <w:tr>
        <w:trPr>
          <w:trHeight w:val="420" w:hRule="atLeast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OBJETO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&lt;objeto do contrato&gt;</w:t>
            </w:r>
          </w:p>
        </w:tc>
      </w:tr>
      <w:tr>
        <w:trPr>
          <w:trHeight w:val="420" w:hRule="atLeast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CONTRATADA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&lt;nome da contratada&gt;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CNPJ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xxxxxxxxxxxx</w:t>
            </w:r>
          </w:p>
        </w:tc>
      </w:tr>
      <w:tr>
        <w:trPr>
          <w:trHeight w:val="420" w:hRule="atLeast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PREPOSTO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&lt;nome do preposto da contratada&gt;</w:t>
            </w:r>
          </w:p>
        </w:tc>
      </w:tr>
      <w:tr>
        <w:trPr>
          <w:trHeight w:val="420" w:hRule="atLeast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GESTOR DO CONTRATO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&lt;nome do gestor do contrato&gt;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MATRÍCULA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xxxxxxxxxxxx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952" w:leader="none"/>
          <w:tab w:val="left" w:pos="1237" w:leader="none"/>
          <w:tab w:val="left" w:pos="1537" w:leader="none"/>
          <w:tab w:val="left" w:pos="1792" w:leader="none"/>
          <w:tab w:val="left" w:pos="2047" w:leader="none"/>
          <w:tab w:val="left" w:pos="2362" w:leader="none"/>
          <w:tab w:val="left" w:pos="2617" w:leader="none"/>
          <w:tab w:val="left" w:pos="7733" w:leader="none"/>
        </w:tabs>
        <w:spacing w:lineRule="auto" w:line="240" w:before="57" w:after="57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952" w:leader="none"/>
          <w:tab w:val="left" w:pos="1237" w:leader="none"/>
          <w:tab w:val="left" w:pos="1537" w:leader="none"/>
          <w:tab w:val="left" w:pos="1792" w:leader="none"/>
          <w:tab w:val="left" w:pos="2047" w:leader="none"/>
          <w:tab w:val="left" w:pos="2362" w:leader="none"/>
          <w:tab w:val="left" w:pos="2617" w:leader="none"/>
          <w:tab w:val="left" w:pos="7733" w:leader="none"/>
        </w:tabs>
        <w:spacing w:lineRule="auto" w:line="240" w:before="57" w:after="57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952" w:leader="none"/>
          <w:tab w:val="left" w:pos="1237" w:leader="none"/>
          <w:tab w:val="left" w:pos="1537" w:leader="none"/>
          <w:tab w:val="left" w:pos="1792" w:leader="none"/>
          <w:tab w:val="left" w:pos="2047" w:leader="none"/>
          <w:tab w:val="left" w:pos="2362" w:leader="none"/>
          <w:tab w:val="left" w:pos="2617" w:leader="none"/>
          <w:tab w:val="left" w:pos="7733" w:leader="none"/>
        </w:tabs>
        <w:spacing w:lineRule="auto" w:line="240" w:before="57" w:after="57"/>
        <w:ind w:hanging="0" w:left="0" w:right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4"/>
        <w:tblW w:w="96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40"/>
      </w:tblGrid>
      <w:tr>
        <w:trPr/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 – CIÊNCIA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este instrumento, os funcionários abaixo identificados declaram ter ciência e conhecer o inteiro teor do Termo de Compromisso de Manutenção de Sigilo e as normas de segurança vigentes da Contratante.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5"/>
        <w:tblW w:w="958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4"/>
        <w:gridCol w:w="2385"/>
        <w:gridCol w:w="2386"/>
      </w:tblGrid>
      <w:tr>
        <w:trPr>
          <w:trHeight w:val="440" w:hRule="atLeast"/>
        </w:trPr>
        <w:tc>
          <w:tcPr>
            <w:tcW w:w="9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Funcionários da Contratada</w:t>
            </w:r>
          </w:p>
        </w:tc>
      </w:tr>
      <w:tr>
        <w:trPr/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Nome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Matrícula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</w:rPr>
              <w:t>Assinatura</w:t>
            </w:r>
          </w:p>
        </w:tc>
      </w:tr>
      <w:tr>
        <w:trPr/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do(a) funcionário(a)&gt;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color w:val="FF0000"/>
              </w:rPr>
              <w:t xml:space="preserve"> </w:t>
            </w:r>
            <w:r>
              <w:rPr>
                <w:rFonts w:eastAsia="Calibri" w:cs="Calibri" w:ascii="Calibri" w:hAnsi="Calibri"/>
                <w:color w:val="FF0000"/>
              </w:rPr>
              <w:t>&lt;xxxxxxxxxx&gt;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do(a) funcionário(a)&gt;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color w:val="FF0000"/>
              </w:rPr>
              <w:t xml:space="preserve"> </w:t>
            </w:r>
            <w:r>
              <w:rPr>
                <w:rFonts w:eastAsia="Calibri" w:cs="Calibri" w:ascii="Calibri" w:hAnsi="Calibri"/>
                <w:color w:val="FF0000"/>
              </w:rPr>
              <w:t>&lt;xxxxxxxxxx&gt;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  <w:t>&lt;nome do(a) funcionário(a)&gt;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color w:val="FF0000"/>
              </w:rPr>
              <w:t xml:space="preserve"> </w:t>
            </w:r>
            <w:r>
              <w:rPr>
                <w:rFonts w:eastAsia="Calibri" w:cs="Calibri" w:ascii="Calibri" w:hAnsi="Calibri"/>
                <w:color w:val="FF0000"/>
              </w:rPr>
              <w:t>&lt;xxxxxxxxxx&gt;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left" w:pos="555" w:leader="none"/>
          <w:tab w:val="left" w:pos="840" w:leader="none"/>
          <w:tab w:val="left" w:pos="1140" w:leader="none"/>
          <w:tab w:val="left" w:pos="1395" w:leader="none"/>
          <w:tab w:val="left" w:pos="1650" w:leader="none"/>
          <w:tab w:val="left" w:pos="1965" w:leader="none"/>
          <w:tab w:val="left" w:pos="2220" w:leader="none"/>
          <w:tab w:val="left" w:pos="7336" w:leader="none"/>
        </w:tabs>
        <w:spacing w:lineRule="auto" w:line="276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FF0000"/>
        </w:rPr>
        <w:t>&lt;Local&gt;</w:t>
      </w:r>
      <w:r>
        <w:rPr>
          <w:rFonts w:eastAsia="Calibri" w:cs="Calibri" w:ascii="Calibri" w:hAnsi="Calibri"/>
        </w:rPr>
        <w:t xml:space="preserve">, </w:t>
      </w:r>
      <w:r>
        <w:rPr>
          <w:rFonts w:eastAsia="Calibri" w:cs="Calibri" w:ascii="Calibri" w:hAnsi="Calibri"/>
          <w:color w:val="FF0000"/>
        </w:rPr>
        <w:t xml:space="preserve">&lt;dia&gt;  </w:t>
      </w:r>
      <w:r>
        <w:rPr>
          <w:rFonts w:eastAsia="Calibri" w:cs="Calibri" w:ascii="Calibri" w:hAnsi="Calibri"/>
          <w:color w:val="000000"/>
        </w:rPr>
        <w:t>de</w:t>
      </w:r>
      <w:r>
        <w:rPr>
          <w:rFonts w:eastAsia="Calibri" w:cs="Calibri" w:ascii="Calibri" w:hAnsi="Calibri"/>
          <w:color w:val="FF0000"/>
        </w:rPr>
        <w:t xml:space="preserve"> &lt;mês&gt; </w:t>
      </w:r>
      <w:r>
        <w:rPr>
          <w:rFonts w:eastAsia="Calibri" w:cs="Calibri" w:ascii="Calibri" w:hAnsi="Calibri"/>
          <w:color w:val="000000"/>
        </w:rPr>
        <w:t>de</w:t>
      </w:r>
      <w:r>
        <w:rPr>
          <w:rFonts w:eastAsia="Calibri" w:cs="Calibri" w:ascii="Calibri" w:hAnsi="Calibri"/>
          <w:color w:val="FF0000"/>
        </w:rPr>
        <w:t xml:space="preserve"> &lt;ano&gt;</w:t>
      </w:r>
      <w:r>
        <w:rPr>
          <w:rFonts w:eastAsia="Calibri" w:cs="Calibri" w:ascii="Calibri" w:hAnsi="Calibri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720" w:top="1133" w:footer="72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left="0" w:right="0"/>
      <w:jc w:val="righ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/>
      <w:spacing w:lineRule="auto" w:line="276"/>
      <w:jc w:val="center"/>
      <w:rPr>
        <w:rFonts w:ascii="Arial" w:hAnsi="Arial" w:eastAsia="Arial" w:cs="Arial"/>
        <w:sz w:val="22"/>
        <w:szCs w:val="22"/>
      </w:rPr>
    </w:pPr>
    <w:r>
      <w:rPr/>
      <w:drawing>
        <wp:inline distT="0" distB="0" distL="0" distR="0">
          <wp:extent cx="679450" cy="7092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/>
      <w:spacing w:lineRule="auto" w:line="276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MINISTÉRIO DA EDUCAÇÃO</w:t>
    </w:r>
  </w:p>
  <w:p>
    <w:pPr>
      <w:pStyle w:val="Normal1"/>
      <w:widowControl/>
      <w:spacing w:lineRule="auto" w:line="276"/>
      <w:jc w:val="center"/>
      <w:rPr>
        <w:rFonts w:ascii="Roboto" w:hAnsi="Roboto" w:eastAsia="Roboto" w:cs="Roboto"/>
        <w:b/>
        <w:sz w:val="18"/>
        <w:szCs w:val="18"/>
      </w:rPr>
    </w:pPr>
    <w:r>
      <w:rPr>
        <w:rFonts w:eastAsia="Roboto" w:cs="Roboto" w:ascii="Roboto" w:hAnsi="Roboto"/>
        <w:b/>
        <w:sz w:val="18"/>
        <w:szCs w:val="18"/>
      </w:rPr>
      <w:t>SECRETARIA DE EDUCAÇÃO PROFISSIONAL E TECNOLÓGICA</w:t>
    </w:r>
  </w:p>
  <w:p>
    <w:pPr>
      <w:pStyle w:val="Normal1"/>
      <w:widowControl/>
      <w:spacing w:lineRule="auto" w:line="276"/>
      <w:jc w:val="center"/>
      <w:rPr>
        <w:rFonts w:ascii="Calibri" w:hAnsi="Calibri" w:eastAsia="Calibri" w:cs="Calibri"/>
      </w:rPr>
    </w:pPr>
    <w:r>
      <w:rPr>
        <w:rFonts w:eastAsia="Roboto" w:cs="Roboto" w:ascii="Roboto" w:hAnsi="Roboto"/>
        <w:b/>
        <w:sz w:val="18"/>
        <w:szCs w:val="18"/>
      </w:rPr>
      <w:t>INSTITUTO FEDERAL DE EDUCAÇÃO, CIÊNCIA E TECNOLOGIA DO SUL DE MINAS GERAIS - CAMPUS MACHADO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left="0" w:right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hanging="0" w:left="0" w:right="0"/>
      <w:jc w:val="center"/>
    </w:pPr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198</Words>
  <Characters>1197</Characters>
  <CharactersWithSpaces>1365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2024-03-28T14:22:23Z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