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TERMO DE COMPROMISSO DE MANUTENÇÃO DE SIGILO</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rPr>
      </w:pPr>
      <w:r w:rsidDel="00000000" w:rsidR="00000000" w:rsidRPr="00000000">
        <w:rPr>
          <w:rtl w:val="0"/>
        </w:rPr>
      </w:r>
    </w:p>
    <w:tbl>
      <w:tblPr>
        <w:tblStyle w:val="Table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INTRODUÇÃO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O Termo de Compromisso de Manutenção de Sigilo registra o comprometimento formal da Contratada em cumprir as condições estabelecidas no documento relativas ao acesso e utilização de informações sigilosas da Contratante em decorrência de relação contratual, vigente ou não.</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rPr>
            </w:pPr>
            <w:r w:rsidDel="00000000" w:rsidR="00000000" w:rsidRPr="00000000">
              <w:rPr>
                <w:rFonts w:ascii="Calibri" w:cs="Calibri" w:eastAsia="Calibri" w:hAnsi="Calibri"/>
                <w:b w:val="1"/>
                <w:rtl w:val="0"/>
              </w:rPr>
              <w:t xml:space="preserve">Referência: Art. 18, Inciso V, alínea “a” da IN SGD/ME Nº 94/2022.</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Pelo presente instrumento o </w:t>
      </w:r>
      <w:r w:rsidDel="00000000" w:rsidR="00000000" w:rsidRPr="00000000">
        <w:rPr>
          <w:rFonts w:ascii="Calibri" w:cs="Calibri" w:eastAsia="Calibri" w:hAnsi="Calibri"/>
          <w:i w:val="0"/>
          <w:smallCaps w:val="0"/>
          <w:strike w:val="0"/>
          <w:color w:val="ff0000"/>
          <w:sz w:val="24"/>
          <w:szCs w:val="24"/>
          <w:highlight w:val="white"/>
          <w:u w:val="none"/>
          <w:vertAlign w:val="baseline"/>
          <w:rtl w:val="0"/>
        </w:rPr>
        <w:t xml:space="preserve">&lt;NOME DO ÓRGÃO&gt;</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sediado em </w:t>
      </w:r>
      <w:r w:rsidDel="00000000" w:rsidR="00000000" w:rsidRPr="00000000">
        <w:rPr>
          <w:rFonts w:ascii="Calibri" w:cs="Calibri" w:eastAsia="Calibri" w:hAnsi="Calibri"/>
          <w:i w:val="0"/>
          <w:smallCaps w:val="0"/>
          <w:strike w:val="0"/>
          <w:color w:val="ff0000"/>
          <w:sz w:val="24"/>
          <w:szCs w:val="24"/>
          <w:highlight w:val="white"/>
          <w:u w:val="none"/>
          <w:vertAlign w:val="baseline"/>
          <w:rtl w:val="0"/>
        </w:rPr>
        <w:t xml:space="preserve">&lt;ENDEREÇO&gt;,</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CNPJ n° </w:t>
      </w:r>
      <w:r w:rsidDel="00000000" w:rsidR="00000000" w:rsidRPr="00000000">
        <w:rPr>
          <w:rFonts w:ascii="Calibri" w:cs="Calibri" w:eastAsia="Calibri" w:hAnsi="Calibri"/>
          <w:i w:val="0"/>
          <w:smallCaps w:val="0"/>
          <w:strike w:val="0"/>
          <w:color w:val="ff0000"/>
          <w:sz w:val="24"/>
          <w:szCs w:val="24"/>
          <w:highlight w:val="white"/>
          <w:u w:val="none"/>
          <w:vertAlign w:val="baseline"/>
          <w:rtl w:val="0"/>
        </w:rPr>
        <w:t xml:space="preserve">&lt;Nº do CNPJ&gt;</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doravante denominado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CONTRATANTE</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e, de outro lado, a </w:t>
      </w:r>
      <w:r w:rsidDel="00000000" w:rsidR="00000000" w:rsidRPr="00000000">
        <w:rPr>
          <w:rFonts w:ascii="Calibri" w:cs="Calibri" w:eastAsia="Calibri" w:hAnsi="Calibri"/>
          <w:i w:val="0"/>
          <w:smallCaps w:val="0"/>
          <w:strike w:val="0"/>
          <w:color w:val="ff0000"/>
          <w:sz w:val="24"/>
          <w:szCs w:val="24"/>
          <w:highlight w:val="white"/>
          <w:u w:val="none"/>
          <w:vertAlign w:val="baseline"/>
          <w:rtl w:val="0"/>
        </w:rPr>
        <w:t xml:space="preserve">&lt;NOME DA EMPRESA&gt;</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sediada em </w:t>
      </w:r>
      <w:r w:rsidDel="00000000" w:rsidR="00000000" w:rsidRPr="00000000">
        <w:rPr>
          <w:rFonts w:ascii="Calibri" w:cs="Calibri" w:eastAsia="Calibri" w:hAnsi="Calibri"/>
          <w:i w:val="0"/>
          <w:smallCaps w:val="0"/>
          <w:strike w:val="0"/>
          <w:color w:val="ff0000"/>
          <w:sz w:val="24"/>
          <w:szCs w:val="24"/>
          <w:highlight w:val="white"/>
          <w:u w:val="none"/>
          <w:vertAlign w:val="baseline"/>
          <w:rtl w:val="0"/>
        </w:rPr>
        <w:t xml:space="preserve">&lt;ENDEREÇO&gt;</w:t>
      </w:r>
      <w:r w:rsidDel="00000000" w:rsidR="00000000" w:rsidRPr="00000000">
        <w:rPr>
          <w:rFonts w:ascii="Calibri" w:cs="Calibri" w:eastAsia="Calibri" w:hAnsi="Calibri"/>
          <w:i w:val="0"/>
          <w:smallCaps w:val="0"/>
          <w:strike w:val="0"/>
          <w:color w:val="0000ff"/>
          <w:sz w:val="24"/>
          <w:szCs w:val="24"/>
          <w:highlight w:val="white"/>
          <w:u w:val="none"/>
          <w:vertAlign w:val="baseline"/>
          <w:rtl w:val="0"/>
        </w:rPr>
        <w:t xml:space="preserve">,</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CNPJ n° </w:t>
      </w:r>
      <w:r w:rsidDel="00000000" w:rsidR="00000000" w:rsidRPr="00000000">
        <w:rPr>
          <w:rFonts w:ascii="Calibri" w:cs="Calibri" w:eastAsia="Calibri" w:hAnsi="Calibri"/>
          <w:i w:val="0"/>
          <w:smallCaps w:val="0"/>
          <w:strike w:val="0"/>
          <w:color w:val="ff0000"/>
          <w:sz w:val="24"/>
          <w:szCs w:val="24"/>
          <w:highlight w:val="white"/>
          <w:u w:val="none"/>
          <w:vertAlign w:val="baseline"/>
          <w:rtl w:val="0"/>
        </w:rPr>
        <w:t xml:space="preserve">&lt;Nº do CNPJ&gt;</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doravante denominada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CONTRATADA</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CONSIDERANDO que, em razão do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CONTRATO N.º </w:t>
      </w:r>
      <w:r w:rsidDel="00000000" w:rsidR="00000000" w:rsidRPr="00000000">
        <w:rPr>
          <w:rFonts w:ascii="Calibri" w:cs="Calibri" w:eastAsia="Calibri" w:hAnsi="Calibri"/>
          <w:b w:val="1"/>
          <w:i w:val="0"/>
          <w:smallCaps w:val="0"/>
          <w:strike w:val="0"/>
          <w:color w:val="ff0000"/>
          <w:sz w:val="24"/>
          <w:szCs w:val="24"/>
          <w:highlight w:val="white"/>
          <w:u w:val="none"/>
          <w:vertAlign w:val="baseline"/>
          <w:rtl w:val="0"/>
        </w:rPr>
        <w:t xml:space="preserve">&lt;nº do contrato&gt;</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doravante denominado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CONTRATO PRINCIPAL</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a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CONTRATADA</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poderá ter acesso a informações sigilosas do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CONTRATANTE</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i w:val="0"/>
          <w:smallCaps w:val="0"/>
          <w:strike w:val="0"/>
          <w:color w:val="000000"/>
          <w:sz w:val="24"/>
          <w:szCs w:val="24"/>
          <w:highlight w:val="white"/>
          <w:u w:val="none"/>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CONSIDERANDO a necessidade de ajustar as condições de revelação destas informações sigilosas, bem como definir as regras para o seu uso e proteção;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CONSIDERANDO o disposto na Política de Segurança da Informação e Privacidade da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CONTRATANTE</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Resolvem celebrar o presente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TERMO DE COMPROMISSO DE MANUTENÇÃO DE SIGILO,</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doravante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TERMO</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vinculado ao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CONTRATO PRINCIPAL</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 mediante as seguintes cláusulas e condições abaixo discriminadas.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tl w:val="0"/>
        </w:rPr>
      </w:r>
    </w:p>
    <w:tbl>
      <w:tblPr>
        <w:tblStyle w:val="Table2"/>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 – OBJETO</w:t>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2"/>
          <w:tab w:val="left" w:leader="none" w:pos="1237"/>
          <w:tab w:val="left" w:leader="none" w:pos="1537"/>
          <w:tab w:val="left" w:leader="none" w:pos="1792"/>
          <w:tab w:val="left" w:leader="none" w:pos="2047"/>
          <w:tab w:val="left" w:leader="none" w:pos="2362"/>
          <w:tab w:val="left" w:leader="none" w:pos="2617"/>
          <w:tab w:val="left" w:leader="none" w:pos="7733"/>
        </w:tabs>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Constitui objeto deste TERMO o estabelecimento de condições específicas para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regulamentar as obrigações a serem observadas pela CONTRATADA, no que diz respeito ao trato de informações sigilosas disponibilizadas pela CONTRATANTE e a observância às normas de segurança da informação e privacidade por força dos procedimentos necessários para a execução do objeto do CONTRATO PRINCIPAL celebrado entre as partes e em acordo com o que dispõem a Lei 12.527, de 18 de novembro de 2011,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Lei nº 13.709, de 14 de agosto de 2018, </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e os Decretos 7.724, de 16 de maio de 2012, e 7.845, de 14 de novembro de 2012, que regulamentam os procedimentos para acesso e tratamento de informação classificada em qualquer grau de sigilo.</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tl w:val="0"/>
        </w:rPr>
      </w:r>
    </w:p>
    <w:tbl>
      <w:tblPr>
        <w:tblStyle w:val="Table3"/>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2 – CONCEITOS E DEFINIÇÕES</w:t>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2"/>
          <w:tab w:val="left" w:leader="none" w:pos="1237"/>
          <w:tab w:val="left" w:leader="none" w:pos="1537"/>
          <w:tab w:val="left" w:leader="none" w:pos="1792"/>
          <w:tab w:val="left" w:leader="none" w:pos="2047"/>
          <w:tab w:val="left" w:leader="none" w:pos="2362"/>
          <w:tab w:val="left" w:leader="none" w:pos="2617"/>
          <w:tab w:val="left" w:leader="none" w:pos="7733"/>
        </w:tabs>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Para os efeitos deste TERMO, são estabelecidos os seguintes conceitos e definições: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INFORMAÇÃO</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dados, processados ou não, que podem ser utilizados para produção e transmissão de conhecimento, contidos em qualquer meio, suporte ou formato.</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INFORMAÇÃO SIGILOSA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aquela submetida temporariamente à restrição de acesso público em razão de sua imprescindibilidade para a segurança da sociedade e do Estado, e aquela abrangida pelas demais hipóteses legais de sigilo.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CONTRATO PRINCIPAL: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contrato celebrado entre as partes, ao qual este TERMO se vincula.</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2"/>
          <w:tab w:val="left" w:leader="none" w:pos="1237"/>
          <w:tab w:val="left" w:leader="none" w:pos="1537"/>
          <w:tab w:val="left" w:leader="none" w:pos="1792"/>
          <w:tab w:val="left" w:leader="none" w:pos="2047"/>
          <w:tab w:val="left" w:leader="none" w:pos="2362"/>
          <w:tab w:val="left" w:leader="none" w:pos="2617"/>
          <w:tab w:val="left" w:leader="none" w:pos="7733"/>
        </w:tabs>
        <w:spacing w:after="57" w:before="57"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2"/>
          <w:tab w:val="left" w:leader="none" w:pos="1237"/>
          <w:tab w:val="left" w:leader="none" w:pos="1537"/>
          <w:tab w:val="left" w:leader="none" w:pos="1792"/>
          <w:tab w:val="left" w:leader="none" w:pos="2047"/>
          <w:tab w:val="left" w:leader="none" w:pos="2362"/>
          <w:tab w:val="left" w:leader="none" w:pos="2617"/>
          <w:tab w:val="left" w:leader="none" w:pos="7733"/>
        </w:tabs>
        <w:spacing w:after="57" w:before="57" w:line="240" w:lineRule="auto"/>
        <w:ind w:left="0" w:right="0" w:firstLine="0"/>
        <w:jc w:val="both"/>
        <w:rPr>
          <w:rFonts w:ascii="Calibri" w:cs="Calibri" w:eastAsia="Calibri" w:hAnsi="Calibri"/>
        </w:rPr>
      </w:pPr>
      <w:r w:rsidDel="00000000" w:rsidR="00000000" w:rsidRPr="00000000">
        <w:rPr>
          <w:rtl w:val="0"/>
        </w:rPr>
      </w:r>
    </w:p>
    <w:tbl>
      <w:tblPr>
        <w:tblStyle w:val="Table4"/>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3 – DA INFORMAÇÃO SIGILOSA</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2"/>
          <w:tab w:val="left" w:leader="none" w:pos="1237"/>
          <w:tab w:val="left" w:leader="none" w:pos="1537"/>
          <w:tab w:val="left" w:leader="none" w:pos="1792"/>
          <w:tab w:val="left" w:leader="none" w:pos="2047"/>
          <w:tab w:val="left" w:leader="none" w:pos="2362"/>
          <w:tab w:val="left" w:leader="none" w:pos="2617"/>
          <w:tab w:val="left" w:leader="none" w:pos="7733"/>
        </w:tabs>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Serão consideradas como informação sigilosa, toda e qualquer informação classificada ou não nos graus de sigilo ultrassecreto, secreto e reservado. O TERMO abrangerá toda informação escrita, verbal, ou em linguagem computacional em qualquer nível, ou de qualquer outro modo apresentada, tangível ou intangível, podendo incluir, mas não se limitando a: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know-how</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55"/>
          <w:tab w:val="left" w:leader="none" w:pos="840"/>
          <w:tab w:val="left" w:leader="none" w:pos="1140"/>
          <w:tab w:val="left" w:leader="none" w:pos="1395"/>
          <w:tab w:val="left" w:leader="none" w:pos="1650"/>
          <w:tab w:val="left" w:leader="none" w:pos="1965"/>
          <w:tab w:val="left" w:leader="none" w:pos="2220"/>
          <w:tab w:val="left" w:leader="none" w:pos="7336"/>
        </w:tabs>
        <w:spacing w:after="57" w:before="57" w:line="240" w:lineRule="auto"/>
        <w:ind w:left="0" w:right="0" w:firstLine="0"/>
        <w:jc w:val="both"/>
        <w:rPr>
          <w:rFonts w:ascii="Calibri" w:cs="Calibri" w:eastAsia="Calibri" w:hAnsi="Calibri"/>
        </w:rPr>
      </w:pPr>
      <w:r w:rsidDel="00000000" w:rsidR="00000000" w:rsidRPr="00000000">
        <w:rPr>
          <w:rtl w:val="0"/>
        </w:rPr>
      </w:r>
    </w:p>
    <w:tbl>
      <w:tblPr>
        <w:tblStyle w:val="Table5"/>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4 – DOS LIMITES DO SIGILO</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57"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obrigações constantes deste TERMO não serão aplicadas às INFORMAÇÕES que: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 sejam comprovadamente de domínio público no momento da revelação, exceto se tal fato decorrer de ato ou omissão da CONTRATADA;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II – tenham sido comprovadas e legitimamente recebidas de terceiros, estranhos ao presente TERMO;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tl w:val="0"/>
        </w:rPr>
      </w:r>
    </w:p>
    <w:tbl>
      <w:tblPr>
        <w:tblStyle w:val="Table6"/>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5 – DIREITOS E OBRIGAÇÕES</w:t>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As partes se comprometem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Primeiro – A CONTRATADA se compromete a não efetuar qualquer tipo de cópia da informação sigilosa sem o consentimento prévio e expresso da CONTRATANTE.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 A CONTRATADA deverá firmar acordos por escrito com seus empregados visando garantir o cumprimento de todas as disposições do presente TERMO e dará ciência à CONTRATANTE dos documentos comprobatórios.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Terceiro – A CONTRATADA obriga-se a tomar todas as medidas necessárias à proteção da informação sigilosa da CONTRATANTE, bem como evitar e prevenir a revelação a terceiros, exceto se devidamente autorizado por escrito pela CONTRATANTE.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Quarto – Cada parte permanecerá como fiel depositária das informações reveladas à outra parte em função deste TERMO.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 Quando requeridas, as INFORMAÇÕES deverão retornar imediatamente ao proprietário, bem como todas e quaisquer cópias eventualmente existentes.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Sexto – A CONTRATADA, na forma disposta no parágrafo primeiro, acima, também se obriga 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II – Responsabilizar-se por impedir, por qualquer meio em direito admitido, arcando com todos os custos do impedimento, mesmos judiciais, inclusive as despesas processuais e outras despesas derivadas, a divulgação ou utilização das INFORMAÇÕES por seus agentes, representantes ou por terceiros;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III – Comunicar à CONTRATANTE, de imediato, de forma expressa e antes de qualquer divulgação, caso tenha que revelar qualquer uma das INFORMAÇÕES, por determinação judicial ou ordem de atendimento obrigatório determinado por órgão competente; 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IV – Identificar as pessoas que, em nome da CONTRATADA, terão acesso às informações sigilosas.</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Calibri" w:cs="Calibri" w:eastAsia="Calibri" w:hAnsi="Calibri"/>
        </w:rPr>
      </w:pPr>
      <w:r w:rsidDel="00000000" w:rsidR="00000000" w:rsidRPr="00000000">
        <w:rPr>
          <w:rtl w:val="0"/>
        </w:rPr>
      </w:r>
    </w:p>
    <w:tbl>
      <w:tblPr>
        <w:tblStyle w:val="Table7"/>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6 – VIGÊNCIA</w:t>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 presente TERMO tem natureza irrevogável e irretratável, permanecendo em vigor desde a data de sua assinatura até expirar o prazo de classificação da informação a que a CONTRATADA teve acesso em razão do CONTRATO PRINCIPAL.</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bl>
      <w:tblPr>
        <w:tblStyle w:val="Table8"/>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7 – PENALIDADES</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previsto nos arts. 155 a 163 da Lei nº. 14.133, de 2021.</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tbl>
      <w:tblPr>
        <w:tblStyle w:val="Table9"/>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8 – DISPOSIÇÕES GERAIS</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Este TERMO de Confidencialidade é parte integrante e inseparável do CONTRATO PRINCIPAL.</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equidade, da razoabilidade, da economicidade e da moralidade.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Parágrafo Terceiro – Ao assinar o presente instrumento, a CONTRATADA manifesta sua concordância no sentido de que: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 – A CONTRATANTE terá o direito de, a qualquer tempo e sob qualquer motivo, auditar e monitorar as atividades da CONTRATADA;</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II – A CONTRATADA deverá disponibilizar, sempre que solicitadas formalmente pela CONTRATANTE, todas as informações requeridas pertinentes ao CONTRATO PRINCIPAL.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III – A omissão ou tolerância das partes, em exigir o estrito cumprimento das condições estabelecidas neste instrumento, não constituirá novação ou renúncia, nem afetará os direitos, que poderão ser exercidos a qualquer tempo;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IV – Todas as condições, termos e obrigações ora constituídos serão regidos pela legislação e regulamentação brasileiras pertinentes;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 – O presente TERMO somente poderá ser alterado mediante TERMO aditivo firmado pelas partes;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VII – O acréscimo, complementação, substituição ou esclarecimento de qualquer uma das informações, conforme definição do item 3 deste documento,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ao CONTRATO PRINCIPAL;</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VIII – Este TERMO não deve ser interpretado como criação ou envolvimento das Partes, ou suas filiadas, nem em obrigação de divulgar INFORMAÇÕES para a outra Parte, nem como obrigação de celebrarem qualquer outro acordo entre si.</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tl w:val="0"/>
        </w:rPr>
      </w:r>
    </w:p>
    <w:tbl>
      <w:tblPr>
        <w:tblStyle w:val="Table10"/>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9 – FORO</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 CONTRATANTE elege o foro da </w:t>
      </w:r>
      <w:r w:rsidDel="00000000" w:rsidR="00000000" w:rsidRPr="00000000">
        <w:rPr>
          <w:rFonts w:ascii="Calibri" w:cs="Calibri" w:eastAsia="Calibri" w:hAnsi="Calibri"/>
          <w:i w:val="0"/>
          <w:smallCaps w:val="0"/>
          <w:strike w:val="0"/>
          <w:color w:val="ff0000"/>
          <w:sz w:val="24"/>
          <w:szCs w:val="24"/>
          <w:highlight w:val="white"/>
          <w:u w:val="none"/>
          <w:vertAlign w:val="baseline"/>
          <w:rtl w:val="0"/>
        </w:rPr>
        <w:t xml:space="preserve">&lt;CIDADE DA CONTRATANTE&gt;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onde está localizada a sede da CONTRATANTE, para dirimir quaisquer dúvidas originadas do presente TERMO, com renúncia expressa a qualquer outro, por mais privilegiado que seja.</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tl w:val="0"/>
        </w:rPr>
      </w:r>
    </w:p>
    <w:tbl>
      <w:tblPr>
        <w:tblStyle w:val="Table11"/>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10 – ASSINATURAS</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 por assim estarem justas e estabelecidas as condições, o presente TERMO DE COMPROMISSO DE MANUTENÇÃO DE SIGILO é assinado pelas partes em 2 vias de igual teor e um só efeito.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tl w:val="0"/>
        </w:rPr>
      </w:r>
    </w:p>
    <w:tbl>
      <w:tblPr>
        <w:tblStyle w:val="Table12"/>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CONTRATADA</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CONTRATANTE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&lt;Nome&gt;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&lt;Qualificação&gt;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w:t>
            </w:r>
          </w:p>
          <w:p w:rsidR="00000000" w:rsidDel="00000000" w:rsidP="00000000" w:rsidRDefault="00000000" w:rsidRPr="00000000" w14:paraId="00000068">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&lt;Nome&gt;</w:t>
            </w:r>
          </w:p>
          <w:p w:rsidR="00000000" w:rsidDel="00000000" w:rsidP="00000000" w:rsidRDefault="00000000" w:rsidRPr="00000000" w14:paraId="00000069">
            <w:pPr>
              <w:jc w:val="center"/>
              <w:rPr>
                <w:rFonts w:ascii="Calibri" w:cs="Calibri" w:eastAsia="Calibri" w:hAnsi="Calibri"/>
                <w:color w:val="ff0000"/>
              </w:rPr>
            </w:pPr>
            <w:r w:rsidDel="00000000" w:rsidR="00000000" w:rsidRPr="00000000">
              <w:rPr>
                <w:rFonts w:ascii="Calibri" w:cs="Calibri" w:eastAsia="Calibri" w:hAnsi="Calibri"/>
                <w:rtl w:val="0"/>
              </w:rPr>
              <w:t xml:space="preserve">Matrícula: </w:t>
            </w:r>
            <w:r w:rsidDel="00000000" w:rsidR="00000000" w:rsidRPr="00000000">
              <w:rPr>
                <w:rFonts w:ascii="Calibri" w:cs="Calibri" w:eastAsia="Calibri" w:hAnsi="Calibri"/>
                <w:color w:val="ff0000"/>
                <w:rtl w:val="0"/>
              </w:rPr>
              <w:t xml:space="preserve">xxxxxxxx</w:t>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119" w:lineRule="auto"/>
        <w:jc w:val="both"/>
        <w:rPr>
          <w:rFonts w:ascii="Calibri" w:cs="Calibri" w:eastAsia="Calibri" w:hAnsi="Calibri"/>
        </w:rPr>
      </w:pPr>
      <w:r w:rsidDel="00000000" w:rsidR="00000000" w:rsidRPr="00000000">
        <w:rPr>
          <w:rtl w:val="0"/>
        </w:rPr>
      </w:r>
    </w:p>
    <w:tbl>
      <w:tblPr>
        <w:tblStyle w:val="Table13"/>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rPr>
          <w:cantSplit w:val="0"/>
          <w:trHeight w:val="440" w:hRule="atLeast"/>
          <w:tblHeader w:val="0"/>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06C">
            <w:pPr>
              <w:jc w:val="center"/>
              <w:rPr>
                <w:rFonts w:ascii="Calibri" w:cs="Calibri" w:eastAsia="Calibri" w:hAnsi="Calibri"/>
                <w:b w:val="1"/>
              </w:rPr>
            </w:pPr>
            <w:r w:rsidDel="00000000" w:rsidR="00000000" w:rsidRPr="00000000">
              <w:rPr>
                <w:rFonts w:ascii="Calibri" w:cs="Calibri" w:eastAsia="Calibri" w:hAnsi="Calibri"/>
                <w:b w:val="1"/>
                <w:rtl w:val="0"/>
              </w:rPr>
              <w:t xml:space="preserve">TESTEMUNHAS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w:t>
            </w:r>
          </w:p>
          <w:p w:rsidR="00000000" w:rsidDel="00000000" w:rsidP="00000000" w:rsidRDefault="00000000" w:rsidRPr="00000000" w14:paraId="00000071">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&lt;Nome&gt;</w:t>
            </w:r>
          </w:p>
          <w:p w:rsidR="00000000" w:rsidDel="00000000" w:rsidP="00000000" w:rsidRDefault="00000000" w:rsidRPr="00000000" w14:paraId="00000072">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&lt;Qualificação&gt;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w:t>
            </w:r>
          </w:p>
          <w:p w:rsidR="00000000" w:rsidDel="00000000" w:rsidP="00000000" w:rsidRDefault="00000000" w:rsidRPr="00000000" w14:paraId="00000076">
            <w:pPr>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&lt;Nome&gt;</w:t>
            </w:r>
          </w:p>
          <w:p w:rsidR="00000000" w:rsidDel="00000000" w:rsidP="00000000" w:rsidRDefault="00000000" w:rsidRPr="00000000" w14:paraId="00000077">
            <w:pPr>
              <w:jc w:val="center"/>
              <w:rPr>
                <w:rFonts w:ascii="Calibri" w:cs="Calibri" w:eastAsia="Calibri" w:hAnsi="Calibri"/>
              </w:rPr>
            </w:pPr>
            <w:r w:rsidDel="00000000" w:rsidR="00000000" w:rsidRPr="00000000">
              <w:rPr>
                <w:rFonts w:ascii="Calibri" w:cs="Calibri" w:eastAsia="Calibri" w:hAnsi="Calibri"/>
                <w:color w:val="ff0000"/>
                <w:rtl w:val="0"/>
              </w:rPr>
              <w:t xml:space="preserve">&lt;Qualificação&gt;</w:t>
            </w:r>
            <w:r w:rsidDel="00000000" w:rsidR="00000000" w:rsidRPr="00000000">
              <w:rPr>
                <w:rtl w:val="0"/>
              </w:rPr>
            </w:r>
          </w:p>
        </w:tc>
      </w:tr>
    </w:tbl>
    <w:p w:rsidR="00000000" w:rsidDel="00000000" w:rsidP="00000000" w:rsidRDefault="00000000" w:rsidRPr="00000000" w14:paraId="00000078">
      <w:pPr>
        <w:spacing w:after="11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11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2"/>
          <w:tab w:val="left" w:leader="none" w:pos="1237"/>
          <w:tab w:val="left" w:leader="none" w:pos="1537"/>
          <w:tab w:val="left" w:leader="none" w:pos="1792"/>
          <w:tab w:val="left" w:leader="none" w:pos="2047"/>
          <w:tab w:val="left" w:leader="none" w:pos="2362"/>
          <w:tab w:val="left" w:leader="none" w:pos="2617"/>
          <w:tab w:val="left" w:leader="none" w:pos="7733"/>
        </w:tabs>
        <w:spacing w:after="57" w:before="57" w:line="240" w:lineRule="auto"/>
        <w:ind w:left="0" w:right="0" w:firstLine="0"/>
        <w:jc w:val="both"/>
        <w:rPr>
          <w:rFonts w:ascii="Calibri" w:cs="Calibri" w:eastAsia="Calibri" w:hAnsi="Calibri"/>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tabs>
          <w:tab w:val="left" w:leader="none" w:pos="952"/>
          <w:tab w:val="left" w:leader="none" w:pos="1237"/>
          <w:tab w:val="left" w:leader="none" w:pos="1537"/>
          <w:tab w:val="left" w:leader="none" w:pos="1792"/>
          <w:tab w:val="left" w:leader="none" w:pos="2047"/>
          <w:tab w:val="left" w:leader="none" w:pos="2362"/>
          <w:tab w:val="left" w:leader="none" w:pos="2617"/>
          <w:tab w:val="left" w:leader="none" w:pos="7733"/>
        </w:tabs>
        <w:spacing w:after="200" w:before="120" w:line="276" w:lineRule="auto"/>
        <w:ind w:left="397" w:firstLine="0"/>
        <w:jc w:val="right"/>
        <w:rPr>
          <w:rFonts w:ascii="Calibri" w:cs="Calibri" w:eastAsia="Calibri" w:hAnsi="Calibri"/>
        </w:rPr>
      </w:pPr>
      <w:r w:rsidDel="00000000" w:rsidR="00000000" w:rsidRPr="00000000">
        <w:rPr>
          <w:rFonts w:ascii="Calibri" w:cs="Calibri" w:eastAsia="Calibri" w:hAnsi="Calibri"/>
          <w:color w:val="ff0000"/>
          <w:rtl w:val="0"/>
        </w:rPr>
        <w:t xml:space="preserve">&lt;Local&gt;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&lt;dia&gt; </w:t>
      </w: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ff0000"/>
          <w:rtl w:val="0"/>
        </w:rPr>
        <w:t xml:space="preserve">&lt;mês&gt; </w:t>
      </w:r>
      <w:r w:rsidDel="00000000" w:rsidR="00000000" w:rsidRPr="00000000">
        <w:rPr>
          <w:rFonts w:ascii="Calibri" w:cs="Calibri" w:eastAsia="Calibri" w:hAnsi="Calibri"/>
          <w:color w:val="000000"/>
          <w:rtl w:val="0"/>
        </w:rPr>
        <w:t xml:space="preserve">de</w:t>
      </w:r>
      <w:r w:rsidDel="00000000" w:rsidR="00000000" w:rsidRPr="00000000">
        <w:rPr>
          <w:rFonts w:ascii="Calibri" w:cs="Calibri" w:eastAsia="Calibri" w:hAnsi="Calibri"/>
          <w:color w:val="ff0000"/>
          <w:rtl w:val="0"/>
        </w:rPr>
        <w:t xml:space="preserve"> &lt;ano&gt;.</w:t>
      </w:r>
      <w:r w:rsidDel="00000000" w:rsidR="00000000" w:rsidRPr="00000000">
        <w:rPr>
          <w:rtl w:val="0"/>
        </w:rPr>
      </w:r>
    </w:p>
    <w:sectPr>
      <w:headerReference r:id="rId6" w:type="default"/>
      <w:footerReference r:id="rId7"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widowControl w:val="1"/>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679416" cy="7096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9416" cy="709613"/>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widowControl w:val="1"/>
      <w:spacing w:line="276" w:lineRule="auto"/>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MINISTÉRIO DA EDUCAÇÃO</w:t>
    </w:r>
  </w:p>
  <w:p w:rsidR="00000000" w:rsidDel="00000000" w:rsidP="00000000" w:rsidRDefault="00000000" w:rsidRPr="00000000" w14:paraId="0000007E">
    <w:pPr>
      <w:widowControl w:val="1"/>
      <w:spacing w:line="276" w:lineRule="auto"/>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SECRETARIA DE EDUCAÇÃO PROFISSIONAL E TECNOLÓGICA</w:t>
    </w:r>
  </w:p>
  <w:p w:rsidR="00000000" w:rsidDel="00000000" w:rsidP="00000000" w:rsidRDefault="00000000" w:rsidRPr="00000000" w14:paraId="0000007F">
    <w:pPr>
      <w:widowControl w:val="1"/>
      <w:spacing w:line="276" w:lineRule="auto"/>
      <w:jc w:val="cente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INSTITUTO FEDERAL DE EDUCAÇÃO, CIÊNCIA E TECNOLOGIA DO SUL DE MINAS GERAIS - CAMPUS MACHADO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1"/>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1"/>
      <w:smallCaps w:val="0"/>
      <w:strike w:val="0"/>
      <w:color w:val="000000"/>
      <w:sz w:val="36"/>
      <w:szCs w:val="36"/>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ies>
</file>